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5C" w:rsidRPr="007C4DC0" w:rsidRDefault="001F685C" w:rsidP="00083DEF">
      <w:pPr>
        <w:spacing w:line="360" w:lineRule="auto"/>
        <w:rPr>
          <w:rFonts w:ascii="Nobel-Book" w:hAnsi="Nobel-Book" w:cs="Nobel-Book"/>
          <w:b/>
          <w:sz w:val="32"/>
          <w:szCs w:val="32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3383915</wp:posOffset>
            </wp:positionH>
            <wp:positionV relativeFrom="page">
              <wp:posOffset>783590</wp:posOffset>
            </wp:positionV>
            <wp:extent cx="2069465" cy="619760"/>
            <wp:effectExtent l="0" t="0" r="6985" b="8890"/>
            <wp:wrapNone/>
            <wp:docPr id="2" name="Picture 1" descr="Description: Lexus_3D_Tag_Black_LR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exus_3D_Tag_Black_LR_RG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DC0">
        <w:rPr>
          <w:rFonts w:ascii="Nobel-Book" w:hAnsi="Nobel-Book" w:cs="Nobel-Book"/>
          <w:b/>
          <w:sz w:val="32"/>
          <w:szCs w:val="32"/>
          <w:lang w:val="en-US"/>
        </w:rPr>
        <w:t>INFORMATION PRESSE</w:t>
      </w:r>
      <w:r w:rsidR="00083DEF" w:rsidRPr="007C4DC0">
        <w:rPr>
          <w:rFonts w:ascii="Nobel-Book" w:hAnsi="Nobel-Book" w:cs="Nobel-Book"/>
          <w:b/>
          <w:sz w:val="32"/>
          <w:szCs w:val="32"/>
          <w:lang w:val="en-US"/>
        </w:rPr>
        <w:tab/>
      </w:r>
    </w:p>
    <w:p w:rsidR="00734EDF" w:rsidRPr="007C4DC0" w:rsidRDefault="00083DEF" w:rsidP="00083DEF">
      <w:pPr>
        <w:spacing w:line="360" w:lineRule="auto"/>
        <w:rPr>
          <w:rFonts w:ascii="Nobel-Bold" w:hAnsi="Nobel-Bold"/>
          <w:sz w:val="48"/>
          <w:lang w:val="en-US"/>
        </w:rPr>
      </w:pPr>
      <w:r w:rsidRPr="007C4DC0">
        <w:rPr>
          <w:rFonts w:ascii="Nobel-Book" w:hAnsi="Nobel-Book" w:cs="Nobel-Book"/>
          <w:b/>
          <w:sz w:val="32"/>
          <w:szCs w:val="32"/>
          <w:lang w:val="en-US"/>
        </w:rPr>
        <w:tab/>
      </w:r>
      <w:r w:rsidRPr="007C4DC0">
        <w:rPr>
          <w:rFonts w:ascii="Nobel-Book" w:hAnsi="Nobel-Book" w:cs="Nobel-Book"/>
          <w:b/>
          <w:sz w:val="32"/>
          <w:szCs w:val="32"/>
          <w:lang w:val="en-US"/>
        </w:rPr>
        <w:tab/>
      </w:r>
      <w:r w:rsidRPr="007C4DC0">
        <w:rPr>
          <w:rFonts w:ascii="Nobel-Book" w:hAnsi="Nobel-Book" w:cs="Nobel-Book"/>
          <w:b/>
          <w:sz w:val="32"/>
          <w:szCs w:val="32"/>
          <w:lang w:val="en-US"/>
        </w:rPr>
        <w:tab/>
      </w:r>
    </w:p>
    <w:p w:rsidR="000352E8" w:rsidRPr="007C4DC0" w:rsidRDefault="000352E8" w:rsidP="000352E8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Nobel-Book" w:hAnsi="Nobel-Book" w:cs="Nobel-Book"/>
          <w:lang w:val="en-US"/>
        </w:rPr>
      </w:pPr>
    </w:p>
    <w:p w:rsidR="001F685C" w:rsidRPr="007C4DC0" w:rsidRDefault="001F685C" w:rsidP="001F685C">
      <w:pPr>
        <w:autoSpaceDE w:val="0"/>
        <w:autoSpaceDN w:val="0"/>
        <w:adjustRightInd w:val="0"/>
        <w:spacing w:line="480" w:lineRule="auto"/>
        <w:rPr>
          <w:rFonts w:ascii="Nobel-Regular" w:hAnsi="Nobel-Regular" w:cs="Nobel-Book" w:hint="eastAsia"/>
          <w:b/>
          <w:bCs/>
          <w:sz w:val="44"/>
          <w:szCs w:val="44"/>
          <w:lang w:val="en-US"/>
        </w:rPr>
      </w:pPr>
      <w:r w:rsidRPr="007C4DC0">
        <w:rPr>
          <w:rFonts w:ascii="Nobel-Regular" w:hAnsi="Nobel-Regular" w:cs="Nobel-Book"/>
          <w:b/>
          <w:bCs/>
          <w:sz w:val="44"/>
          <w:szCs w:val="44"/>
          <w:lang w:val="en-US"/>
        </w:rPr>
        <w:t xml:space="preserve">LEXUS @ GENEVA MOTOR SHOW 2018 </w:t>
      </w:r>
    </w:p>
    <w:p w:rsidR="001F685C" w:rsidRPr="001F685C" w:rsidRDefault="001F685C" w:rsidP="001F685C">
      <w:pPr>
        <w:autoSpaceDE w:val="0"/>
        <w:autoSpaceDN w:val="0"/>
        <w:adjustRightInd w:val="0"/>
        <w:rPr>
          <w:rFonts w:ascii="Nobel-Regular" w:hAnsi="Nobel-Regular" w:cs="Nobel-Book" w:hint="eastAsia"/>
          <w:b/>
          <w:sz w:val="36"/>
          <w:szCs w:val="36"/>
          <w:lang w:val="fr-FR"/>
        </w:rPr>
      </w:pPr>
      <w:r w:rsidRPr="001F685C">
        <w:rPr>
          <w:rFonts w:ascii="Nobel-Regular" w:hAnsi="Nobel-Regular" w:cs="Nobel-Book"/>
          <w:b/>
          <w:sz w:val="36"/>
          <w:szCs w:val="36"/>
          <w:lang w:val="fr-FR"/>
        </w:rPr>
        <w:t>PREMIÈRE MONDIALE DU LEXUS UX</w:t>
      </w:r>
    </w:p>
    <w:p w:rsidR="001F685C" w:rsidRPr="001F685C" w:rsidRDefault="001F685C" w:rsidP="001F685C">
      <w:pPr>
        <w:autoSpaceDE w:val="0"/>
        <w:autoSpaceDN w:val="0"/>
        <w:adjustRightInd w:val="0"/>
        <w:rPr>
          <w:rFonts w:ascii="Nobel-Regular" w:hAnsi="Nobel-Regular" w:cs="Nobel-Book" w:hint="eastAsia"/>
          <w:sz w:val="36"/>
          <w:szCs w:val="36"/>
          <w:lang w:val="fr-FR"/>
        </w:rPr>
      </w:pPr>
      <w:r w:rsidRPr="001F685C">
        <w:rPr>
          <w:rFonts w:ascii="Nobel-Regular" w:hAnsi="Nobel-Regular" w:cs="Nobel-Book"/>
          <w:sz w:val="36"/>
          <w:szCs w:val="36"/>
          <w:lang w:val="fr-FR"/>
        </w:rPr>
        <w:t xml:space="preserve">Le tout premier </w:t>
      </w:r>
      <w:proofErr w:type="spellStart"/>
      <w:r w:rsidRPr="001F685C">
        <w:rPr>
          <w:rFonts w:ascii="Nobel-Regular" w:hAnsi="Nobel-Regular" w:cs="Nobel-Book"/>
          <w:sz w:val="36"/>
          <w:szCs w:val="36"/>
          <w:lang w:val="fr-FR"/>
        </w:rPr>
        <w:t>crossover</w:t>
      </w:r>
      <w:proofErr w:type="spellEnd"/>
      <w:r w:rsidRPr="001F685C">
        <w:rPr>
          <w:rFonts w:ascii="Nobel-Regular" w:hAnsi="Nobel-Regular" w:cs="Nobel-Book"/>
          <w:sz w:val="36"/>
          <w:szCs w:val="36"/>
          <w:lang w:val="fr-FR"/>
        </w:rPr>
        <w:t xml:space="preserve"> compact urbain de Lexus</w:t>
      </w:r>
    </w:p>
    <w:p w:rsidR="001F685C" w:rsidRPr="001F685C" w:rsidRDefault="001F685C" w:rsidP="001F685C">
      <w:pPr>
        <w:autoSpaceDE w:val="0"/>
        <w:autoSpaceDN w:val="0"/>
        <w:adjustRightInd w:val="0"/>
        <w:rPr>
          <w:rFonts w:ascii="Nobel-Book" w:hAnsi="Nobel-Book" w:cs="Nobel-Book"/>
          <w:sz w:val="36"/>
          <w:szCs w:val="36"/>
          <w:lang w:val="fr-FR"/>
        </w:rPr>
      </w:pPr>
    </w:p>
    <w:p w:rsidR="001F685C" w:rsidRPr="00BE1D9F" w:rsidRDefault="001F685C" w:rsidP="001F685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/>
        <w:rPr>
          <w:rFonts w:ascii="Nobel-Book" w:hAnsi="Nobel-Book" w:cs="Nobel-Book"/>
          <w:lang w:val="fr-FR"/>
        </w:rPr>
      </w:pPr>
      <w:r w:rsidRPr="00BE1D9F">
        <w:rPr>
          <w:rFonts w:ascii="Nobel-Book" w:hAnsi="Nobel-Book" w:cs="Nobel-Book"/>
          <w:lang w:val="fr-FR"/>
        </w:rPr>
        <w:t>Conçu pour les « explorateurs citadins créatifs », des clients qui s’inscrivent dans une nouvelle vision du luxe, avides de découvrir de nouveaux horizons</w:t>
      </w:r>
    </w:p>
    <w:p w:rsidR="001F685C" w:rsidRPr="00BE1D9F" w:rsidRDefault="001F685C" w:rsidP="001F685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/>
        <w:rPr>
          <w:rFonts w:ascii="Nobel-Book" w:hAnsi="Nobel-Book" w:cs="Nobel-Book"/>
          <w:lang w:val="fr-FR"/>
        </w:rPr>
      </w:pPr>
      <w:r w:rsidRPr="00BE1D9F">
        <w:rPr>
          <w:rFonts w:ascii="Nobel-Book" w:hAnsi="Nobel-Book" w:cs="Nobel-Book"/>
          <w:lang w:val="fr-FR"/>
        </w:rPr>
        <w:t>Design extérieur distinctif suscitant un sentiment de sécurité et une sensation d'espace tout en conservant des dimensions compactes</w:t>
      </w:r>
    </w:p>
    <w:p w:rsidR="001F685C" w:rsidRPr="00BE1D9F" w:rsidRDefault="001F685C" w:rsidP="001F685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/>
        <w:rPr>
          <w:rFonts w:ascii="Nobel-Book" w:hAnsi="Nobel-Book" w:cs="Nobel-Book"/>
          <w:lang w:val="fr-FR"/>
        </w:rPr>
      </w:pPr>
      <w:r w:rsidRPr="00BE1D9F">
        <w:rPr>
          <w:rFonts w:ascii="Nobel-Book" w:hAnsi="Nobel-Book" w:cs="Nobel-Book"/>
          <w:lang w:val="fr-FR"/>
        </w:rPr>
        <w:t xml:space="preserve">Nouvelle plate-forme GA-C, garantissant : </w:t>
      </w:r>
    </w:p>
    <w:p w:rsidR="001F685C" w:rsidRPr="00BE1D9F" w:rsidRDefault="001F685C" w:rsidP="001F685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Nobel-Book" w:hAnsi="Nobel-Book" w:cs="Nobel-Book"/>
          <w:lang w:val="fr-FR"/>
        </w:rPr>
      </w:pPr>
      <w:r w:rsidRPr="00BE1D9F">
        <w:rPr>
          <w:rFonts w:ascii="Nobel-Book" w:hAnsi="Nobel-Book" w:cs="Nobel-Book"/>
          <w:lang w:val="fr-FR"/>
        </w:rPr>
        <w:t xml:space="preserve">le centre de gravité le plus bas de sa catégorie et une rigidité de carrosserie exceptionnelle ; </w:t>
      </w:r>
    </w:p>
    <w:p w:rsidR="001F685C" w:rsidRPr="00BE1D9F" w:rsidRDefault="001F685C" w:rsidP="001F685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Nobel-Book" w:hAnsi="Nobel-Book" w:cs="Nobel-Book"/>
          <w:lang w:val="fr-FR"/>
        </w:rPr>
      </w:pPr>
      <w:r w:rsidRPr="00BE1D9F">
        <w:rPr>
          <w:rFonts w:ascii="Nobel-Book" w:hAnsi="Nobel-Book" w:cs="Nobel-Book"/>
          <w:lang w:val="fr-FR"/>
        </w:rPr>
        <w:t>l’agrément de conduite et l’agilité d’une berline.</w:t>
      </w:r>
    </w:p>
    <w:p w:rsidR="001F685C" w:rsidRPr="00BE1D9F" w:rsidRDefault="001F685C" w:rsidP="001F685C">
      <w:pPr>
        <w:autoSpaceDE w:val="0"/>
        <w:autoSpaceDN w:val="0"/>
        <w:adjustRightInd w:val="0"/>
        <w:rPr>
          <w:rFonts w:ascii="Nobel-Book" w:hAnsi="Nobel-Book" w:cs="Nobel-Book"/>
          <w:lang w:val="fr-FR"/>
        </w:rPr>
      </w:pPr>
    </w:p>
    <w:p w:rsidR="001F685C" w:rsidRPr="00BE1D9F" w:rsidRDefault="001F685C" w:rsidP="001F685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/>
        <w:rPr>
          <w:rFonts w:ascii="Nobel-Book" w:hAnsi="Nobel-Book" w:cs="Nobel-Book"/>
          <w:lang w:val="fr-FR"/>
        </w:rPr>
      </w:pPr>
      <w:r w:rsidRPr="00BE1D9F">
        <w:rPr>
          <w:rFonts w:ascii="Nobel-Book" w:hAnsi="Nobel-Book" w:cs="Nobel-Book"/>
          <w:lang w:val="fr-FR"/>
        </w:rPr>
        <w:t>Tableau de bord compact et orienté vers le conducteur avec une excellence visibilité de la route</w:t>
      </w:r>
    </w:p>
    <w:p w:rsidR="001F685C" w:rsidRPr="00BE1D9F" w:rsidRDefault="001F685C" w:rsidP="001F685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/>
        <w:rPr>
          <w:rFonts w:ascii="Nobel-Book" w:hAnsi="Nobel-Book" w:cs="Nobel-Book"/>
          <w:lang w:val="fr-FR"/>
        </w:rPr>
      </w:pPr>
      <w:r w:rsidRPr="00BE1D9F">
        <w:rPr>
          <w:rFonts w:ascii="Nobel-Book" w:hAnsi="Nobel-Book" w:cs="Nobel-Book"/>
          <w:lang w:val="fr-FR"/>
        </w:rPr>
        <w:t xml:space="preserve">UX 250h mû par un nouveau groupe motopropulseur hybride </w:t>
      </w:r>
      <w:proofErr w:type="spellStart"/>
      <w:r w:rsidRPr="00BE1D9F">
        <w:rPr>
          <w:rFonts w:ascii="Nobel-Book" w:hAnsi="Nobel-Book" w:cs="Nobel-Book"/>
          <w:lang w:val="fr-FR"/>
        </w:rPr>
        <w:t>autochargeable</w:t>
      </w:r>
      <w:proofErr w:type="spellEnd"/>
      <w:r w:rsidRPr="00BE1D9F">
        <w:rPr>
          <w:rFonts w:ascii="Nobel-Book" w:hAnsi="Nobel-Book" w:cs="Nobel-Book"/>
          <w:lang w:val="fr-FR"/>
        </w:rPr>
        <w:t xml:space="preserve"> de quatrième génération, avec un nouveau moteur à essence de 2,0 litres et un moteur électrique plus puissant</w:t>
      </w:r>
    </w:p>
    <w:p w:rsidR="001F685C" w:rsidRPr="00BE1D9F" w:rsidRDefault="001F685C" w:rsidP="001F685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/>
        <w:rPr>
          <w:rFonts w:ascii="Nobel-Book" w:hAnsi="Nobel-Book" w:cs="Nobel-Book"/>
          <w:lang w:val="fr-FR"/>
        </w:rPr>
      </w:pPr>
      <w:r w:rsidRPr="00BE1D9F">
        <w:rPr>
          <w:rFonts w:ascii="Nobel-Book" w:hAnsi="Nobel-Book" w:cs="Nobel-Book"/>
          <w:lang w:val="fr-FR"/>
        </w:rPr>
        <w:t>UX 200 équipé d’un nouveau bloc essence de 2,0 litres à haut rendement thermique et une nouvelle boîte de vitesses continue à variation directe (Direct Shift CVT)</w:t>
      </w:r>
    </w:p>
    <w:p w:rsidR="001F685C" w:rsidRPr="00BE1D9F" w:rsidRDefault="001F685C" w:rsidP="001F685C">
      <w:pPr>
        <w:rPr>
          <w:rFonts w:ascii="Nobel-Book" w:hAnsi="Nobel-Book" w:cs="Nobel-Book"/>
          <w:lang w:val="fr-FR"/>
        </w:rPr>
      </w:pPr>
    </w:p>
    <w:p w:rsidR="001F685C" w:rsidRPr="00BE1D9F" w:rsidRDefault="001F685C" w:rsidP="001F685C">
      <w:pPr>
        <w:rPr>
          <w:rFonts w:ascii="Nobel-Book" w:hAnsi="Nobel-Book" w:cs="Nobel-Book"/>
          <w:lang w:val="fr-FR"/>
        </w:rPr>
      </w:pPr>
    </w:p>
    <w:p w:rsidR="001F685C" w:rsidRPr="001F685C" w:rsidRDefault="001F685C" w:rsidP="001F685C">
      <w:pPr>
        <w:rPr>
          <w:rFonts w:ascii="Nobel-Regular" w:hAnsi="Nobel-Regular" w:cs="Nobel-Book" w:hint="eastAsia"/>
          <w:b/>
          <w:bCs/>
          <w:sz w:val="36"/>
          <w:szCs w:val="36"/>
          <w:lang w:val="fr-FR"/>
        </w:rPr>
      </w:pPr>
      <w:r w:rsidRPr="001F685C">
        <w:rPr>
          <w:rFonts w:ascii="Nobel-Regular" w:hAnsi="Nobel-Regular" w:cs="Nobel-Book"/>
          <w:b/>
          <w:bCs/>
          <w:sz w:val="36"/>
          <w:szCs w:val="36"/>
          <w:lang w:val="fr-FR"/>
        </w:rPr>
        <w:t>LF-1 – concept sans limite</w:t>
      </w:r>
    </w:p>
    <w:p w:rsidR="001F685C" w:rsidRPr="00BE1D9F" w:rsidRDefault="001F685C" w:rsidP="001F685C">
      <w:pPr>
        <w:autoSpaceDE w:val="0"/>
        <w:autoSpaceDN w:val="0"/>
        <w:adjustRightInd w:val="0"/>
        <w:rPr>
          <w:rFonts w:ascii="Nobel-Book" w:hAnsi="Nobel-Book" w:cs="Nobel-Book"/>
          <w:lang w:val="fr-FR"/>
        </w:rPr>
      </w:pPr>
      <w:r w:rsidRPr="00BE1D9F">
        <w:rPr>
          <w:rFonts w:ascii="Nobel-Book" w:hAnsi="Nobel-Book" w:cs="Nobel-Book"/>
          <w:lang w:val="fr-FR"/>
        </w:rPr>
        <w:t xml:space="preserve">La vision de Lexus pour un nouveau type de </w:t>
      </w:r>
      <w:proofErr w:type="spellStart"/>
      <w:r w:rsidRPr="00BE1D9F">
        <w:rPr>
          <w:rFonts w:ascii="Nobel-Book" w:hAnsi="Nobel-Book" w:cs="Nobel-Book"/>
          <w:lang w:val="fr-FR"/>
        </w:rPr>
        <w:t>crossover</w:t>
      </w:r>
      <w:proofErr w:type="spellEnd"/>
      <w:r w:rsidRPr="00BE1D9F">
        <w:rPr>
          <w:rFonts w:ascii="Nobel-Book" w:hAnsi="Nobel-Book" w:cs="Nobel-Book"/>
          <w:lang w:val="fr-FR"/>
        </w:rPr>
        <w:t xml:space="preserve"> de luxe, nouveau porte-bannière de la marque :</w:t>
      </w:r>
    </w:p>
    <w:p w:rsidR="001F685C" w:rsidRPr="00BE1D9F" w:rsidRDefault="001F685C" w:rsidP="001F685C">
      <w:pPr>
        <w:autoSpaceDE w:val="0"/>
        <w:autoSpaceDN w:val="0"/>
        <w:adjustRightInd w:val="0"/>
        <w:rPr>
          <w:rFonts w:ascii="Nobel-Book" w:hAnsi="Nobel-Book" w:cs="Nobel-Book"/>
          <w:lang w:val="fr-FR"/>
        </w:rPr>
      </w:pPr>
      <w:r w:rsidRPr="00BE1D9F">
        <w:rPr>
          <w:rFonts w:ascii="Nobel-Book" w:hAnsi="Nobel-Book" w:cs="Nobel-Book"/>
          <w:lang w:val="fr-FR"/>
        </w:rPr>
        <w:t>• Dévoile l'orientation future du design de Lexus</w:t>
      </w:r>
    </w:p>
    <w:p w:rsidR="001F685C" w:rsidRPr="00BE1D9F" w:rsidRDefault="001F685C" w:rsidP="001F685C">
      <w:pPr>
        <w:autoSpaceDE w:val="0"/>
        <w:autoSpaceDN w:val="0"/>
        <w:adjustRightInd w:val="0"/>
        <w:rPr>
          <w:rFonts w:ascii="Nobel-Book" w:hAnsi="Nobel-Book" w:cs="Nobel-Book"/>
          <w:lang w:val="fr-FR"/>
        </w:rPr>
      </w:pPr>
      <w:r w:rsidRPr="00BE1D9F">
        <w:rPr>
          <w:rFonts w:ascii="Nobel-Book" w:hAnsi="Nobel-Book" w:cs="Nobel-Book"/>
          <w:lang w:val="fr-FR"/>
        </w:rPr>
        <w:t xml:space="preserve">• Possibilités de motorisation illimitées : pile à combustible, hybride </w:t>
      </w:r>
      <w:proofErr w:type="spellStart"/>
      <w:r w:rsidRPr="00BE1D9F">
        <w:rPr>
          <w:rFonts w:ascii="Nobel-Book" w:hAnsi="Nobel-Book" w:cs="Nobel-Book"/>
          <w:lang w:val="fr-FR"/>
        </w:rPr>
        <w:t>autochargeable</w:t>
      </w:r>
      <w:proofErr w:type="spellEnd"/>
      <w:r w:rsidRPr="00BE1D9F">
        <w:rPr>
          <w:rFonts w:ascii="Nobel-Book" w:hAnsi="Nobel-Book" w:cs="Nobel-Book"/>
          <w:lang w:val="fr-FR"/>
        </w:rPr>
        <w:t>, hybride rechargeable et électrique à batterie</w:t>
      </w:r>
    </w:p>
    <w:p w:rsidR="001F685C" w:rsidRPr="00BE1D9F" w:rsidRDefault="001F685C" w:rsidP="001F685C">
      <w:pPr>
        <w:autoSpaceDE w:val="0"/>
        <w:autoSpaceDN w:val="0"/>
        <w:adjustRightInd w:val="0"/>
        <w:rPr>
          <w:rFonts w:ascii="Nobel-Book" w:hAnsi="Nobel-Book" w:cs="Nobel-Book"/>
          <w:lang w:val="fr-FR"/>
        </w:rPr>
      </w:pPr>
      <w:r w:rsidRPr="00BE1D9F">
        <w:rPr>
          <w:rFonts w:ascii="Nobel-Book" w:hAnsi="Nobel-Book" w:cs="Nobel-Book"/>
          <w:lang w:val="fr-FR"/>
        </w:rPr>
        <w:t xml:space="preserve">• Combinaison des capacités d’un </w:t>
      </w:r>
      <w:proofErr w:type="spellStart"/>
      <w:r w:rsidRPr="00BE1D9F">
        <w:rPr>
          <w:rFonts w:ascii="Nobel-Book" w:hAnsi="Nobel-Book" w:cs="Nobel-Book"/>
          <w:lang w:val="fr-FR"/>
        </w:rPr>
        <w:t>crossover</w:t>
      </w:r>
      <w:proofErr w:type="spellEnd"/>
      <w:r w:rsidRPr="00BE1D9F">
        <w:rPr>
          <w:rFonts w:ascii="Nobel-Book" w:hAnsi="Nobel-Book" w:cs="Nobel-Book"/>
          <w:lang w:val="fr-FR"/>
        </w:rPr>
        <w:t xml:space="preserve"> et de niveaux de performances et de luxe exceptionnels</w:t>
      </w:r>
    </w:p>
    <w:p w:rsidR="001F685C" w:rsidRPr="00BE1D9F" w:rsidRDefault="001F685C" w:rsidP="001F685C">
      <w:pPr>
        <w:autoSpaceDE w:val="0"/>
        <w:autoSpaceDN w:val="0"/>
        <w:adjustRightInd w:val="0"/>
        <w:rPr>
          <w:rFonts w:ascii="Nobel-Book" w:hAnsi="Nobel-Book" w:cs="Nobel-Book"/>
          <w:lang w:val="fr-FR"/>
        </w:rPr>
      </w:pPr>
      <w:r w:rsidRPr="00BE1D9F">
        <w:rPr>
          <w:rFonts w:ascii="Nobel-Book" w:hAnsi="Nobel-Book" w:cs="Nobel-Book"/>
          <w:lang w:val="fr-FR"/>
        </w:rPr>
        <w:t>• Technologies embarquées innovantes :</w:t>
      </w:r>
    </w:p>
    <w:p w:rsidR="001F685C" w:rsidRPr="00BE1D9F" w:rsidRDefault="001F685C" w:rsidP="001F685C">
      <w:pPr>
        <w:autoSpaceDE w:val="0"/>
        <w:autoSpaceDN w:val="0"/>
        <w:adjustRightInd w:val="0"/>
        <w:ind w:left="720"/>
        <w:rPr>
          <w:rFonts w:ascii="Nobel-Book" w:hAnsi="Nobel-Book" w:cs="Nobel-Book"/>
          <w:lang w:val="fr-FR"/>
        </w:rPr>
      </w:pPr>
      <w:r w:rsidRPr="00BE1D9F">
        <w:rPr>
          <w:rFonts w:ascii="Nobel-Book" w:hAnsi="Nobel-Book" w:cs="Nobel-Book"/>
          <w:lang w:val="fr-FR"/>
        </w:rPr>
        <w:t xml:space="preserve">- </w:t>
      </w:r>
      <w:r>
        <w:rPr>
          <w:rFonts w:ascii="Nobel-Book" w:hAnsi="Nobel-Book" w:cs="Nobel-Book"/>
          <w:lang w:val="fr-FR"/>
        </w:rPr>
        <w:t>f</w:t>
      </w:r>
      <w:r w:rsidRPr="00BE1D9F">
        <w:rPr>
          <w:rFonts w:ascii="Nobel-Book" w:hAnsi="Nobel-Book" w:cs="Nobel-Book"/>
          <w:lang w:val="fr-FR"/>
        </w:rPr>
        <w:t>onctionnement mains libres</w:t>
      </w:r>
      <w:r>
        <w:rPr>
          <w:rFonts w:ascii="Nobel-Book" w:hAnsi="Nobel-Book" w:cs="Nobel-Book"/>
          <w:lang w:val="fr-FR"/>
        </w:rPr>
        <w:t> ;</w:t>
      </w:r>
    </w:p>
    <w:p w:rsidR="001F685C" w:rsidRPr="00BE1D9F" w:rsidRDefault="001F685C" w:rsidP="001F685C">
      <w:pPr>
        <w:autoSpaceDE w:val="0"/>
        <w:autoSpaceDN w:val="0"/>
        <w:adjustRightInd w:val="0"/>
        <w:ind w:left="720"/>
        <w:rPr>
          <w:rFonts w:ascii="Nobel-Book" w:hAnsi="Nobel-Book" w:cs="Nobel-Book"/>
          <w:lang w:val="fr-FR"/>
        </w:rPr>
      </w:pPr>
      <w:r w:rsidRPr="00BE1D9F">
        <w:rPr>
          <w:rFonts w:ascii="Nobel-Book" w:hAnsi="Nobel-Book" w:cs="Nobel-Book"/>
          <w:lang w:val="fr-FR"/>
        </w:rPr>
        <w:t xml:space="preserve">- </w:t>
      </w:r>
      <w:r>
        <w:rPr>
          <w:rFonts w:ascii="Nobel-Book" w:hAnsi="Nobel-Book" w:cs="Nobel-Book"/>
          <w:lang w:val="fr-FR"/>
        </w:rPr>
        <w:t>t</w:t>
      </w:r>
      <w:r w:rsidRPr="00BE1D9F">
        <w:rPr>
          <w:rFonts w:ascii="Nobel-Book" w:hAnsi="Nobel-Book" w:cs="Nobel-Book"/>
          <w:lang w:val="fr-FR"/>
        </w:rPr>
        <w:t xml:space="preserve">outes les commandes accessibles au volant avec interface </w:t>
      </w:r>
      <w:proofErr w:type="spellStart"/>
      <w:r w:rsidRPr="00BE1D9F">
        <w:rPr>
          <w:rFonts w:ascii="Nobel-Book" w:hAnsi="Nobel-Book" w:cs="Nobel-Book"/>
          <w:lang w:val="fr-FR"/>
        </w:rPr>
        <w:t>haptique</w:t>
      </w:r>
      <w:proofErr w:type="spellEnd"/>
      <w:r w:rsidRPr="00BE1D9F">
        <w:rPr>
          <w:rFonts w:ascii="Nobel-Book" w:hAnsi="Nobel-Book" w:cs="Nobel-Book"/>
          <w:lang w:val="fr-FR"/>
        </w:rPr>
        <w:t xml:space="preserve"> pour une conduite active et sans distraction du conducteur</w:t>
      </w:r>
      <w:r>
        <w:rPr>
          <w:rFonts w:ascii="Nobel-Book" w:hAnsi="Nobel-Book" w:cs="Nobel-Book"/>
          <w:lang w:val="fr-FR"/>
        </w:rPr>
        <w:t xml:space="preserve"> ; </w:t>
      </w:r>
    </w:p>
    <w:p w:rsidR="001F685C" w:rsidRPr="00BE1D9F" w:rsidRDefault="001F685C" w:rsidP="001F685C">
      <w:pPr>
        <w:autoSpaceDE w:val="0"/>
        <w:autoSpaceDN w:val="0"/>
        <w:adjustRightInd w:val="0"/>
        <w:ind w:left="720"/>
        <w:rPr>
          <w:rFonts w:ascii="Nobel-Book" w:hAnsi="Nobel-Book" w:cs="Nobel-Book"/>
          <w:lang w:val="fr-FR"/>
        </w:rPr>
      </w:pPr>
      <w:r w:rsidRPr="00BE1D9F">
        <w:rPr>
          <w:rFonts w:ascii="Nobel-Book" w:hAnsi="Nobel-Book" w:cs="Nobel-Book"/>
          <w:lang w:val="fr-FR"/>
        </w:rPr>
        <w:t xml:space="preserve">- </w:t>
      </w:r>
      <w:r>
        <w:rPr>
          <w:rFonts w:ascii="Nobel-Book" w:hAnsi="Nobel-Book" w:cs="Nobel-Book"/>
          <w:lang w:val="fr-FR"/>
        </w:rPr>
        <w:t>s</w:t>
      </w:r>
      <w:r w:rsidRPr="00BE1D9F">
        <w:rPr>
          <w:rFonts w:ascii="Nobel-Book" w:hAnsi="Nobel-Book" w:cs="Nobel-Book"/>
          <w:lang w:val="fr-FR"/>
        </w:rPr>
        <w:t>ystème de navigation 4D anticip</w:t>
      </w:r>
      <w:r>
        <w:rPr>
          <w:rFonts w:ascii="Nobel-Book" w:hAnsi="Nobel-Book" w:cs="Nobel-Book"/>
          <w:lang w:val="fr-FR"/>
        </w:rPr>
        <w:t>ant</w:t>
      </w:r>
      <w:r w:rsidRPr="00BE1D9F">
        <w:rPr>
          <w:rFonts w:ascii="Nobel-Book" w:hAnsi="Nobel-Book" w:cs="Nobel-Book"/>
          <w:lang w:val="fr-FR"/>
        </w:rPr>
        <w:t xml:space="preserve"> les besoins du conducteur et des passagers</w:t>
      </w:r>
      <w:r>
        <w:rPr>
          <w:rFonts w:ascii="Nobel-Book" w:hAnsi="Nobel-Book" w:cs="Nobel-Book"/>
          <w:lang w:val="fr-FR"/>
        </w:rPr>
        <w:t>.</w:t>
      </w:r>
    </w:p>
    <w:p w:rsidR="001F685C" w:rsidRPr="00BE1D9F" w:rsidRDefault="001F685C" w:rsidP="001F685C">
      <w:pPr>
        <w:rPr>
          <w:rFonts w:ascii="Nobel-Book" w:hAnsi="Nobel-Book" w:cs="Nobel-Book"/>
          <w:sz w:val="20"/>
          <w:szCs w:val="20"/>
          <w:lang w:val="fr-FR"/>
        </w:rPr>
      </w:pPr>
    </w:p>
    <w:p w:rsidR="001F685C" w:rsidRDefault="001F685C" w:rsidP="001F685C">
      <w:pPr>
        <w:autoSpaceDE w:val="0"/>
        <w:autoSpaceDN w:val="0"/>
        <w:adjustRightInd w:val="0"/>
        <w:rPr>
          <w:rFonts w:ascii="Nobel-Regular" w:hAnsi="Nobel-Regular" w:cs="Nobel-Book" w:hint="eastAsia"/>
          <w:b/>
          <w:bCs/>
          <w:sz w:val="36"/>
          <w:szCs w:val="36"/>
          <w:lang w:val="fr-FR"/>
        </w:rPr>
      </w:pPr>
    </w:p>
    <w:p w:rsidR="001F685C" w:rsidRDefault="001F685C" w:rsidP="001F685C">
      <w:pPr>
        <w:autoSpaceDE w:val="0"/>
        <w:autoSpaceDN w:val="0"/>
        <w:adjustRightInd w:val="0"/>
        <w:rPr>
          <w:rFonts w:ascii="Nobel-Regular" w:hAnsi="Nobel-Regular" w:cs="Nobel-Book" w:hint="eastAsia"/>
          <w:b/>
          <w:bCs/>
          <w:sz w:val="36"/>
          <w:szCs w:val="36"/>
          <w:lang w:val="fr-FR"/>
        </w:rPr>
      </w:pPr>
    </w:p>
    <w:p w:rsidR="001F685C" w:rsidRPr="001F685C" w:rsidRDefault="001F685C" w:rsidP="001F685C">
      <w:pPr>
        <w:autoSpaceDE w:val="0"/>
        <w:autoSpaceDN w:val="0"/>
        <w:adjustRightInd w:val="0"/>
        <w:rPr>
          <w:rFonts w:ascii="Nobel-Regular" w:hAnsi="Nobel-Regular" w:cs="Nobel-Book" w:hint="eastAsia"/>
          <w:b/>
          <w:bCs/>
          <w:sz w:val="36"/>
          <w:szCs w:val="36"/>
          <w:lang w:val="fr-FR"/>
        </w:rPr>
      </w:pPr>
      <w:r w:rsidRPr="001F685C">
        <w:rPr>
          <w:rFonts w:ascii="Nobel-Regular" w:hAnsi="Nobel-Regular" w:cs="Nobel-Book"/>
          <w:b/>
          <w:bCs/>
          <w:sz w:val="36"/>
          <w:szCs w:val="36"/>
          <w:lang w:val="fr-FR"/>
        </w:rPr>
        <w:lastRenderedPageBreak/>
        <w:t>Le nouveau RX L</w:t>
      </w:r>
    </w:p>
    <w:p w:rsidR="001F685C" w:rsidRPr="00BE1D9F" w:rsidRDefault="001F685C" w:rsidP="001F685C">
      <w:pPr>
        <w:pStyle w:val="ListParagraph"/>
        <w:shd w:val="clear" w:color="auto" w:fill="FFFFFF"/>
        <w:spacing w:after="0" w:line="240" w:lineRule="auto"/>
        <w:ind w:left="0"/>
        <w:rPr>
          <w:rFonts w:ascii="Nobel-Book" w:eastAsia="Times New Roman" w:hAnsi="Nobel-Book" w:cs="Nobel-Book"/>
          <w:color w:val="1A1A1A"/>
          <w:lang w:val="fr-FR" w:eastAsia="en-GB"/>
        </w:rPr>
      </w:pPr>
      <w:r w:rsidRPr="00BE1D9F">
        <w:rPr>
          <w:rFonts w:ascii="Nobel-Book" w:eastAsia="Times New Roman" w:hAnsi="Nobel-Book" w:cs="Nobel-Book"/>
          <w:color w:val="1A1A1A"/>
          <w:lang w:val="fr-FR" w:eastAsia="en-GB"/>
        </w:rPr>
        <w:t xml:space="preserve">Premier modèle Lexus </w:t>
      </w:r>
      <w:r>
        <w:rPr>
          <w:rFonts w:ascii="Nobel-Book" w:eastAsia="Times New Roman" w:hAnsi="Nobel-Book" w:cs="Nobel-Book"/>
          <w:color w:val="1A1A1A"/>
          <w:lang w:val="fr-FR" w:eastAsia="en-GB"/>
        </w:rPr>
        <w:t>à s</w:t>
      </w:r>
      <w:r w:rsidRPr="00BE1D9F">
        <w:rPr>
          <w:rFonts w:ascii="Nobel-Book" w:eastAsia="Times New Roman" w:hAnsi="Nobel-Book" w:cs="Nobel-Book"/>
          <w:color w:val="1A1A1A"/>
          <w:lang w:val="fr-FR" w:eastAsia="en-GB"/>
        </w:rPr>
        <w:t>ept places en Europe de l'Ouest</w:t>
      </w:r>
    </w:p>
    <w:p w:rsidR="001F685C" w:rsidRPr="00BE1D9F" w:rsidRDefault="001F685C" w:rsidP="001F685C">
      <w:pPr>
        <w:autoSpaceDE w:val="0"/>
        <w:autoSpaceDN w:val="0"/>
        <w:adjustRightInd w:val="0"/>
        <w:rPr>
          <w:rFonts w:ascii="Nobel-Book" w:hAnsi="Nobel-Book" w:cs="Nobel-Book"/>
          <w:lang w:val="fr-FR"/>
        </w:rPr>
      </w:pPr>
      <w:r w:rsidRPr="00BE1D9F">
        <w:rPr>
          <w:rFonts w:ascii="Nobel-Book" w:hAnsi="Nobel-Book" w:cs="Nobel-Book"/>
          <w:lang w:val="fr-FR"/>
        </w:rPr>
        <w:t>• Design attrayant : 110 mm de plus en longue</w:t>
      </w:r>
      <w:r>
        <w:rPr>
          <w:rFonts w:ascii="Nobel-Book" w:hAnsi="Nobel-Book" w:cs="Nobel-Book"/>
          <w:lang w:val="fr-FR"/>
        </w:rPr>
        <w:t>ur</w:t>
      </w:r>
      <w:r w:rsidRPr="00BE1D9F">
        <w:rPr>
          <w:rFonts w:ascii="Nobel-Book" w:hAnsi="Nobel-Book" w:cs="Nobel-Book"/>
          <w:lang w:val="fr-FR"/>
        </w:rPr>
        <w:t xml:space="preserve"> hors tout, en conservant l'esthétique de coupé du RX</w:t>
      </w:r>
    </w:p>
    <w:p w:rsidR="001F685C" w:rsidRPr="00BE1D9F" w:rsidRDefault="001F685C" w:rsidP="001F685C">
      <w:pPr>
        <w:autoSpaceDE w:val="0"/>
        <w:autoSpaceDN w:val="0"/>
        <w:adjustRightInd w:val="0"/>
        <w:rPr>
          <w:rFonts w:ascii="Nobel-Book" w:hAnsi="Nobel-Book" w:cs="Nobel-Book"/>
          <w:lang w:val="fr-FR"/>
        </w:rPr>
      </w:pPr>
      <w:r w:rsidRPr="00BE1D9F">
        <w:rPr>
          <w:rFonts w:ascii="Nobel-Book" w:hAnsi="Nobel-Book" w:cs="Nobel-Book"/>
          <w:lang w:val="fr-FR"/>
        </w:rPr>
        <w:t xml:space="preserve">• Sièges confortables à la troisième rangée avec un grand espace à la tête, une climatisation </w:t>
      </w:r>
      <w:proofErr w:type="spellStart"/>
      <w:r w:rsidRPr="00BE1D9F">
        <w:rPr>
          <w:rFonts w:ascii="Nobel-Book" w:hAnsi="Nobel-Book" w:cs="Nobel-Book"/>
          <w:lang w:val="fr-FR"/>
        </w:rPr>
        <w:t>trizone</w:t>
      </w:r>
      <w:proofErr w:type="spellEnd"/>
      <w:r w:rsidRPr="00BE1D9F">
        <w:rPr>
          <w:rFonts w:ascii="Nobel-Book" w:hAnsi="Nobel-Book" w:cs="Nobel-Book"/>
          <w:lang w:val="fr-FR"/>
        </w:rPr>
        <w:t xml:space="preserve"> de série et une sellerie en cuir</w:t>
      </w:r>
    </w:p>
    <w:p w:rsidR="001F685C" w:rsidRPr="00BE1D9F" w:rsidRDefault="001F685C" w:rsidP="001F685C">
      <w:pPr>
        <w:autoSpaceDE w:val="0"/>
        <w:autoSpaceDN w:val="0"/>
        <w:adjustRightInd w:val="0"/>
        <w:rPr>
          <w:rFonts w:ascii="Nobel-Book" w:hAnsi="Nobel-Book" w:cs="Nobel-Book"/>
          <w:lang w:val="fr-FR"/>
        </w:rPr>
      </w:pPr>
      <w:r w:rsidRPr="00BE1D9F">
        <w:rPr>
          <w:rFonts w:ascii="Nobel-Book" w:hAnsi="Nobel-Book" w:cs="Nobel-Book"/>
          <w:lang w:val="fr-FR"/>
        </w:rPr>
        <w:t>• Polyvalence supérieure : deuxième rangée</w:t>
      </w:r>
      <w:r>
        <w:rPr>
          <w:rFonts w:ascii="Nobel-Book" w:hAnsi="Nobel-Book" w:cs="Nobel-Book"/>
          <w:lang w:val="fr-FR"/>
        </w:rPr>
        <w:t xml:space="preserve"> fractionnable (</w:t>
      </w:r>
      <w:r w:rsidRPr="00BE1D9F">
        <w:rPr>
          <w:rFonts w:ascii="Nobel-Book" w:hAnsi="Nobel-Book" w:cs="Nobel-Book"/>
          <w:lang w:val="fr-FR"/>
        </w:rPr>
        <w:t>40:20:40</w:t>
      </w:r>
      <w:r>
        <w:rPr>
          <w:rFonts w:ascii="Nobel-Book" w:hAnsi="Nobel-Book" w:cs="Nobel-Book"/>
          <w:lang w:val="fr-FR"/>
        </w:rPr>
        <w:t>)</w:t>
      </w:r>
      <w:r w:rsidRPr="00BE1D9F">
        <w:rPr>
          <w:rFonts w:ascii="Nobel-Book" w:hAnsi="Nobel-Book" w:cs="Nobel-Book"/>
          <w:lang w:val="fr-FR"/>
        </w:rPr>
        <w:t>, troisième rangée de sièges rabattable électriquement, espace à bagages plus polyvalent derrière la troisième rangée et hayon électrique intelligent</w:t>
      </w:r>
    </w:p>
    <w:p w:rsidR="001F685C" w:rsidRPr="00BE1D9F" w:rsidRDefault="001F685C" w:rsidP="001F685C">
      <w:pPr>
        <w:autoSpaceDE w:val="0"/>
        <w:autoSpaceDN w:val="0"/>
        <w:adjustRightInd w:val="0"/>
        <w:rPr>
          <w:rFonts w:ascii="Nobel-Book" w:hAnsi="Nobel-Book" w:cs="Nobel-Book"/>
          <w:lang w:val="fr-FR"/>
        </w:rPr>
      </w:pPr>
      <w:r w:rsidRPr="00BE1D9F">
        <w:rPr>
          <w:rFonts w:ascii="Nobel-Book" w:hAnsi="Nobel-Book" w:cs="Nobel-Book"/>
          <w:lang w:val="fr-FR"/>
        </w:rPr>
        <w:t xml:space="preserve">• Disponible avec deux groupes motopropulseurs : </w:t>
      </w:r>
    </w:p>
    <w:p w:rsidR="001F685C" w:rsidRPr="00BE1D9F" w:rsidRDefault="001F685C" w:rsidP="001F685C">
      <w:pPr>
        <w:autoSpaceDE w:val="0"/>
        <w:autoSpaceDN w:val="0"/>
        <w:adjustRightInd w:val="0"/>
        <w:ind w:left="720"/>
        <w:rPr>
          <w:rFonts w:ascii="Nobel-Book" w:hAnsi="Nobel-Book" w:cs="Nobel-Book"/>
          <w:lang w:val="fr-FR"/>
        </w:rPr>
      </w:pPr>
      <w:r w:rsidRPr="00BE1D9F">
        <w:rPr>
          <w:rFonts w:ascii="Nobel-Book" w:hAnsi="Nobel-Book" w:cs="Nobel-Book"/>
          <w:lang w:val="fr-FR"/>
        </w:rPr>
        <w:t xml:space="preserve">- RX 450hL avec une motorisation hybride </w:t>
      </w:r>
      <w:proofErr w:type="spellStart"/>
      <w:r w:rsidRPr="00BE1D9F">
        <w:rPr>
          <w:rFonts w:ascii="Nobel-Book" w:hAnsi="Nobel-Book" w:cs="Nobel-Book"/>
          <w:lang w:val="fr-FR"/>
        </w:rPr>
        <w:t>autochargeable</w:t>
      </w:r>
      <w:proofErr w:type="spellEnd"/>
      <w:r w:rsidRPr="00BE1D9F">
        <w:rPr>
          <w:rFonts w:ascii="Nobel-Book" w:hAnsi="Nobel-Book" w:cs="Nobel-Book"/>
          <w:lang w:val="fr-FR"/>
        </w:rPr>
        <w:t xml:space="preserve"> délivrant une puissance totale de 313 </w:t>
      </w:r>
      <w:proofErr w:type="spellStart"/>
      <w:r w:rsidRPr="00BE1D9F">
        <w:rPr>
          <w:rFonts w:ascii="Nobel-Book" w:hAnsi="Nobel-Book" w:cs="Nobel-Book"/>
          <w:lang w:val="fr-FR"/>
        </w:rPr>
        <w:t>ch</w:t>
      </w:r>
      <w:proofErr w:type="spellEnd"/>
      <w:r w:rsidRPr="00BE1D9F">
        <w:rPr>
          <w:rFonts w:ascii="Nobel-Book" w:hAnsi="Nobel-Book" w:cs="Nobel-Book"/>
          <w:lang w:val="fr-FR"/>
        </w:rPr>
        <w:t>/230 kW (disponible en Europe occidentale et centrale à partir du mois de mai 2018)</w:t>
      </w:r>
      <w:r>
        <w:rPr>
          <w:rFonts w:ascii="Nobel-Book" w:hAnsi="Nobel-Book" w:cs="Nobel-Book"/>
          <w:lang w:val="fr-FR"/>
        </w:rPr>
        <w:t> ;</w:t>
      </w:r>
    </w:p>
    <w:p w:rsidR="001F685C" w:rsidRPr="00BE1D9F" w:rsidRDefault="001F685C" w:rsidP="001F685C">
      <w:pPr>
        <w:autoSpaceDE w:val="0"/>
        <w:autoSpaceDN w:val="0"/>
        <w:adjustRightInd w:val="0"/>
        <w:ind w:left="720"/>
        <w:rPr>
          <w:rFonts w:ascii="Nobel-Book" w:hAnsi="Nobel-Book" w:cs="Nobel-Book"/>
          <w:lang w:val="fr-FR"/>
        </w:rPr>
      </w:pPr>
      <w:r w:rsidRPr="00BE1D9F">
        <w:rPr>
          <w:rFonts w:ascii="Nobel-Book" w:hAnsi="Nobel-Book" w:cs="Nobel-Book"/>
          <w:lang w:val="fr-FR"/>
        </w:rPr>
        <w:t>- RX 350L mû par un bloc essence V6 de 3,5 litres délivrant une puissance maximale de 294 </w:t>
      </w:r>
      <w:proofErr w:type="spellStart"/>
      <w:r w:rsidRPr="00BE1D9F">
        <w:rPr>
          <w:rFonts w:ascii="Nobel-Book" w:hAnsi="Nobel-Book" w:cs="Nobel-Book"/>
          <w:lang w:val="fr-FR"/>
        </w:rPr>
        <w:t>ch</w:t>
      </w:r>
      <w:proofErr w:type="spellEnd"/>
      <w:r w:rsidRPr="00BE1D9F">
        <w:rPr>
          <w:rFonts w:ascii="Nobel-Book" w:hAnsi="Nobel-Book" w:cs="Nobel-Book"/>
          <w:lang w:val="fr-FR"/>
        </w:rPr>
        <w:t>/216 kW et un couple maxi de 358 Nm (disponible en Europe de l'Est à partir du mois de février 2018)</w:t>
      </w:r>
      <w:r>
        <w:rPr>
          <w:rFonts w:ascii="Nobel-Book" w:hAnsi="Nobel-Book" w:cs="Nobel-Book"/>
          <w:lang w:val="fr-FR"/>
        </w:rPr>
        <w:t>.</w:t>
      </w:r>
    </w:p>
    <w:p w:rsidR="001F685C" w:rsidRPr="00BE1D9F" w:rsidRDefault="001F685C" w:rsidP="001F685C">
      <w:pPr>
        <w:rPr>
          <w:rFonts w:ascii="Nobel-Book" w:hAnsi="Nobel-Book" w:cs="Nobel-Book"/>
          <w:sz w:val="42"/>
          <w:szCs w:val="42"/>
          <w:lang w:val="fr-FR"/>
        </w:rPr>
      </w:pPr>
    </w:p>
    <w:p w:rsidR="001F685C" w:rsidRPr="00BE1D9F" w:rsidRDefault="001F685C" w:rsidP="001F685C">
      <w:pPr>
        <w:autoSpaceDE w:val="0"/>
        <w:autoSpaceDN w:val="0"/>
        <w:adjustRightInd w:val="0"/>
        <w:rPr>
          <w:rFonts w:ascii="Nobel-Book" w:hAnsi="Nobel-Book" w:cs="Nobel-Book"/>
          <w:sz w:val="20"/>
          <w:szCs w:val="20"/>
          <w:lang w:val="fr-FR"/>
        </w:rPr>
      </w:pPr>
    </w:p>
    <w:p w:rsidR="001F685C" w:rsidRPr="001F685C" w:rsidRDefault="001F685C" w:rsidP="001F685C">
      <w:pPr>
        <w:rPr>
          <w:rFonts w:ascii="Nobel-Regular" w:hAnsi="Nobel-Regular" w:cs="Nobel-Book" w:hint="eastAsia"/>
          <w:sz w:val="36"/>
          <w:szCs w:val="36"/>
          <w:lang w:val="en-US"/>
        </w:rPr>
      </w:pPr>
      <w:r w:rsidRPr="001F685C">
        <w:rPr>
          <w:rFonts w:ascii="Nobel-Regular" w:hAnsi="Nobel-Regular" w:cs="Nobel-Book"/>
          <w:b/>
          <w:bCs/>
          <w:sz w:val="36"/>
          <w:szCs w:val="36"/>
          <w:lang w:val="en-US"/>
        </w:rPr>
        <w:t xml:space="preserve">RC 300h </w:t>
      </w:r>
      <w:bookmarkStart w:id="0" w:name="_GoBack"/>
      <w:bookmarkEnd w:id="0"/>
      <w:r w:rsidRPr="001F685C">
        <w:rPr>
          <w:rFonts w:ascii="Nobel-Regular" w:hAnsi="Nobel-Regular" w:cs="Nobel-Book"/>
          <w:b/>
          <w:bCs/>
          <w:sz w:val="36"/>
          <w:szCs w:val="36"/>
          <w:lang w:val="en-US"/>
        </w:rPr>
        <w:t>Black Edition</w:t>
      </w:r>
    </w:p>
    <w:p w:rsidR="001F685C" w:rsidRPr="00BE1D9F" w:rsidRDefault="001F685C" w:rsidP="001F685C">
      <w:pPr>
        <w:autoSpaceDE w:val="0"/>
        <w:autoSpaceDN w:val="0"/>
        <w:adjustRightInd w:val="0"/>
        <w:rPr>
          <w:rFonts w:ascii="Nobel-Book" w:hAnsi="Nobel-Book" w:cs="Nobel-Book"/>
          <w:lang w:val="fr-FR"/>
        </w:rPr>
      </w:pPr>
      <w:r w:rsidRPr="00BE1D9F">
        <w:rPr>
          <w:rFonts w:ascii="Nobel-Book" w:hAnsi="Nobel-Book" w:cs="Nobel-Book"/>
          <w:lang w:val="fr-FR"/>
        </w:rPr>
        <w:t>Design extérieur et intérieur spectaculaire et exclusif décliné uniquement en noir pour un look plus athlétique et plus musclé</w:t>
      </w:r>
      <w:r>
        <w:rPr>
          <w:rFonts w:ascii="Nobel-Book" w:hAnsi="Nobel-Book" w:cs="Nobel-Book"/>
          <w:lang w:val="fr-FR"/>
        </w:rPr>
        <w:t>.</w:t>
      </w:r>
    </w:p>
    <w:p w:rsidR="001F685C" w:rsidRPr="00BE1D9F" w:rsidRDefault="001F685C" w:rsidP="001F685C">
      <w:pPr>
        <w:rPr>
          <w:rFonts w:ascii="Nobel-Book" w:hAnsi="Nobel-Book" w:cs="Nobel-Book"/>
          <w:lang w:val="fr-FR"/>
        </w:rPr>
      </w:pPr>
    </w:p>
    <w:p w:rsidR="000352E8" w:rsidRPr="001F685C" w:rsidRDefault="000352E8" w:rsidP="003F10A0">
      <w:pPr>
        <w:spacing w:before="240" w:after="200" w:line="360" w:lineRule="auto"/>
        <w:rPr>
          <w:rFonts w:ascii="Nobel-Book" w:hAnsi="Nobel-Book" w:cs="Nobel-Book"/>
          <w:lang w:val="fr-FR"/>
        </w:rPr>
      </w:pPr>
    </w:p>
    <w:p w:rsidR="00083DEF" w:rsidRPr="001F685C" w:rsidRDefault="00083DEF" w:rsidP="003F10A0">
      <w:pPr>
        <w:spacing w:before="240" w:after="200" w:line="360" w:lineRule="auto"/>
        <w:rPr>
          <w:rFonts w:ascii="Nobel-Book" w:hAnsi="Nobel-Book" w:cs="Nobel-Book"/>
          <w:lang w:val="fr-FR"/>
        </w:rPr>
      </w:pPr>
    </w:p>
    <w:sectPr w:rsidR="00083DEF" w:rsidRPr="001F685C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C90" w:rsidRDefault="00C76C90" w:rsidP="003F10A0">
      <w:r>
        <w:separator/>
      </w:r>
    </w:p>
  </w:endnote>
  <w:endnote w:type="continuationSeparator" w:id="0">
    <w:p w:rsidR="00C76C90" w:rsidRDefault="00C76C90" w:rsidP="003F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obelWGL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EXUS 简正线 U">
    <w:altName w:val="Arial Unicode MS"/>
    <w:charset w:val="86"/>
    <w:family w:val="swiss"/>
    <w:pitch w:val="variable"/>
    <w:sig w:usb0="00000003" w:usb1="28CF4000" w:usb2="00000012" w:usb3="00000000" w:csb0="0004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obel-Bold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Nobel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304" w:rsidRPr="0072203D" w:rsidRDefault="00D87304">
    <w:pPr>
      <w:pStyle w:val="Footer"/>
      <w:jc w:val="center"/>
      <w:rPr>
        <w:rFonts w:ascii="Nobel-Book" w:hAnsi="Nobel-Book" w:cs="Nobel-Book"/>
      </w:rPr>
    </w:pPr>
    <w:r>
      <w:rPr>
        <w:rFonts w:ascii="Nobel-Book" w:hAnsi="Nobel-Book"/>
      </w:rPr>
      <w:fldChar w:fldCharType="begin"/>
    </w:r>
    <w:r>
      <w:rPr>
        <w:rFonts w:ascii="Nobel-Book" w:hAnsi="Nobel-Book"/>
      </w:rPr>
      <w:instrText>PAGE   \* MERGEFORMAT</w:instrText>
    </w:r>
    <w:r>
      <w:rPr>
        <w:rFonts w:ascii="Nobel-Book" w:hAnsi="Nobel-Book"/>
      </w:rPr>
      <w:fldChar w:fldCharType="separate"/>
    </w:r>
    <w:r w:rsidR="007C4DC0">
      <w:rPr>
        <w:rFonts w:ascii="Nobel-Book" w:hAnsi="Nobel-Book"/>
        <w:noProof/>
      </w:rPr>
      <w:t>2</w:t>
    </w:r>
    <w:r>
      <w:rPr>
        <w:rFonts w:ascii="Nobel-Book" w:hAnsi="Nobel-Book"/>
      </w:rPr>
      <w:fldChar w:fldCharType="end"/>
    </w:r>
  </w:p>
  <w:p w:rsidR="00D87304" w:rsidRDefault="00D873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C90" w:rsidRDefault="00C76C90" w:rsidP="003F10A0">
      <w:r>
        <w:separator/>
      </w:r>
    </w:p>
  </w:footnote>
  <w:footnote w:type="continuationSeparator" w:id="0">
    <w:p w:rsidR="00C76C90" w:rsidRDefault="00C76C90" w:rsidP="003F1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64E70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B4FD4"/>
    <w:multiLevelType w:val="hybridMultilevel"/>
    <w:tmpl w:val="45A2CD24"/>
    <w:lvl w:ilvl="0" w:tplc="E1287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FC501A" w:tentative="1">
      <w:start w:val="1"/>
      <w:numFmt w:val="lowerLetter"/>
      <w:lvlText w:val="%2."/>
      <w:lvlJc w:val="left"/>
      <w:pPr>
        <w:ind w:left="1440" w:hanging="360"/>
      </w:pPr>
    </w:lvl>
    <w:lvl w:ilvl="2" w:tplc="52DA0C3A" w:tentative="1">
      <w:start w:val="1"/>
      <w:numFmt w:val="lowerRoman"/>
      <w:lvlText w:val="%3."/>
      <w:lvlJc w:val="right"/>
      <w:pPr>
        <w:ind w:left="2160" w:hanging="180"/>
      </w:pPr>
    </w:lvl>
    <w:lvl w:ilvl="3" w:tplc="5282B27A" w:tentative="1">
      <w:start w:val="1"/>
      <w:numFmt w:val="decimal"/>
      <w:lvlText w:val="%4."/>
      <w:lvlJc w:val="left"/>
      <w:pPr>
        <w:ind w:left="2880" w:hanging="360"/>
      </w:pPr>
    </w:lvl>
    <w:lvl w:ilvl="4" w:tplc="87CE82FC" w:tentative="1">
      <w:start w:val="1"/>
      <w:numFmt w:val="lowerLetter"/>
      <w:lvlText w:val="%5."/>
      <w:lvlJc w:val="left"/>
      <w:pPr>
        <w:ind w:left="3600" w:hanging="360"/>
      </w:pPr>
    </w:lvl>
    <w:lvl w:ilvl="5" w:tplc="A37C6622" w:tentative="1">
      <w:start w:val="1"/>
      <w:numFmt w:val="lowerRoman"/>
      <w:lvlText w:val="%6."/>
      <w:lvlJc w:val="right"/>
      <w:pPr>
        <w:ind w:left="4320" w:hanging="180"/>
      </w:pPr>
    </w:lvl>
    <w:lvl w:ilvl="6" w:tplc="BBA083A2" w:tentative="1">
      <w:start w:val="1"/>
      <w:numFmt w:val="decimal"/>
      <w:lvlText w:val="%7."/>
      <w:lvlJc w:val="left"/>
      <w:pPr>
        <w:ind w:left="5040" w:hanging="360"/>
      </w:pPr>
    </w:lvl>
    <w:lvl w:ilvl="7" w:tplc="3C8C5008" w:tentative="1">
      <w:start w:val="1"/>
      <w:numFmt w:val="lowerLetter"/>
      <w:lvlText w:val="%8."/>
      <w:lvlJc w:val="left"/>
      <w:pPr>
        <w:ind w:left="5760" w:hanging="360"/>
      </w:pPr>
    </w:lvl>
    <w:lvl w:ilvl="8" w:tplc="9D401C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71719"/>
    <w:multiLevelType w:val="hybridMultilevel"/>
    <w:tmpl w:val="BB509526"/>
    <w:lvl w:ilvl="0" w:tplc="7BA83D3C">
      <w:start w:val="1"/>
      <w:numFmt w:val="decimal"/>
      <w:lvlText w:val="%1."/>
      <w:lvlJc w:val="left"/>
      <w:pPr>
        <w:ind w:left="1080" w:hanging="360"/>
      </w:pPr>
    </w:lvl>
    <w:lvl w:ilvl="1" w:tplc="7A14AEE4" w:tentative="1">
      <w:start w:val="1"/>
      <w:numFmt w:val="lowerLetter"/>
      <w:lvlText w:val="%2."/>
      <w:lvlJc w:val="left"/>
      <w:pPr>
        <w:ind w:left="1800" w:hanging="360"/>
      </w:pPr>
    </w:lvl>
    <w:lvl w:ilvl="2" w:tplc="EDB4B9AE" w:tentative="1">
      <w:start w:val="1"/>
      <w:numFmt w:val="lowerRoman"/>
      <w:lvlText w:val="%3."/>
      <w:lvlJc w:val="right"/>
      <w:pPr>
        <w:ind w:left="2520" w:hanging="180"/>
      </w:pPr>
    </w:lvl>
    <w:lvl w:ilvl="3" w:tplc="D956724C" w:tentative="1">
      <w:start w:val="1"/>
      <w:numFmt w:val="decimal"/>
      <w:lvlText w:val="%4."/>
      <w:lvlJc w:val="left"/>
      <w:pPr>
        <w:ind w:left="3240" w:hanging="360"/>
      </w:pPr>
    </w:lvl>
    <w:lvl w:ilvl="4" w:tplc="2FAC4468" w:tentative="1">
      <w:start w:val="1"/>
      <w:numFmt w:val="lowerLetter"/>
      <w:lvlText w:val="%5."/>
      <w:lvlJc w:val="left"/>
      <w:pPr>
        <w:ind w:left="3960" w:hanging="360"/>
      </w:pPr>
    </w:lvl>
    <w:lvl w:ilvl="5" w:tplc="DFB015F4" w:tentative="1">
      <w:start w:val="1"/>
      <w:numFmt w:val="lowerRoman"/>
      <w:lvlText w:val="%6."/>
      <w:lvlJc w:val="right"/>
      <w:pPr>
        <w:ind w:left="4680" w:hanging="180"/>
      </w:pPr>
    </w:lvl>
    <w:lvl w:ilvl="6" w:tplc="9B50C654" w:tentative="1">
      <w:start w:val="1"/>
      <w:numFmt w:val="decimal"/>
      <w:lvlText w:val="%7."/>
      <w:lvlJc w:val="left"/>
      <w:pPr>
        <w:ind w:left="5400" w:hanging="360"/>
      </w:pPr>
    </w:lvl>
    <w:lvl w:ilvl="7" w:tplc="1D26812E" w:tentative="1">
      <w:start w:val="1"/>
      <w:numFmt w:val="lowerLetter"/>
      <w:lvlText w:val="%8."/>
      <w:lvlJc w:val="left"/>
      <w:pPr>
        <w:ind w:left="6120" w:hanging="360"/>
      </w:pPr>
    </w:lvl>
    <w:lvl w:ilvl="8" w:tplc="573AD6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6350C1"/>
    <w:multiLevelType w:val="hybridMultilevel"/>
    <w:tmpl w:val="6358B188"/>
    <w:lvl w:ilvl="0" w:tplc="F32A3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C6C752" w:tentative="1">
      <w:start w:val="1"/>
      <w:numFmt w:val="lowerLetter"/>
      <w:lvlText w:val="%2."/>
      <w:lvlJc w:val="left"/>
      <w:pPr>
        <w:ind w:left="1440" w:hanging="360"/>
      </w:pPr>
    </w:lvl>
    <w:lvl w:ilvl="2" w:tplc="4C26D336" w:tentative="1">
      <w:start w:val="1"/>
      <w:numFmt w:val="lowerRoman"/>
      <w:lvlText w:val="%3."/>
      <w:lvlJc w:val="right"/>
      <w:pPr>
        <w:ind w:left="2160" w:hanging="180"/>
      </w:pPr>
    </w:lvl>
    <w:lvl w:ilvl="3" w:tplc="66BCD78A" w:tentative="1">
      <w:start w:val="1"/>
      <w:numFmt w:val="decimal"/>
      <w:lvlText w:val="%4."/>
      <w:lvlJc w:val="left"/>
      <w:pPr>
        <w:ind w:left="2880" w:hanging="360"/>
      </w:pPr>
    </w:lvl>
    <w:lvl w:ilvl="4" w:tplc="54EC4F14" w:tentative="1">
      <w:start w:val="1"/>
      <w:numFmt w:val="lowerLetter"/>
      <w:lvlText w:val="%5."/>
      <w:lvlJc w:val="left"/>
      <w:pPr>
        <w:ind w:left="3600" w:hanging="360"/>
      </w:pPr>
    </w:lvl>
    <w:lvl w:ilvl="5" w:tplc="0758232C" w:tentative="1">
      <w:start w:val="1"/>
      <w:numFmt w:val="lowerRoman"/>
      <w:lvlText w:val="%6."/>
      <w:lvlJc w:val="right"/>
      <w:pPr>
        <w:ind w:left="4320" w:hanging="180"/>
      </w:pPr>
    </w:lvl>
    <w:lvl w:ilvl="6" w:tplc="C1A208A4" w:tentative="1">
      <w:start w:val="1"/>
      <w:numFmt w:val="decimal"/>
      <w:lvlText w:val="%7."/>
      <w:lvlJc w:val="left"/>
      <w:pPr>
        <w:ind w:left="5040" w:hanging="360"/>
      </w:pPr>
    </w:lvl>
    <w:lvl w:ilvl="7" w:tplc="C77A13E6" w:tentative="1">
      <w:start w:val="1"/>
      <w:numFmt w:val="lowerLetter"/>
      <w:lvlText w:val="%8."/>
      <w:lvlJc w:val="left"/>
      <w:pPr>
        <w:ind w:left="5760" w:hanging="360"/>
      </w:pPr>
    </w:lvl>
    <w:lvl w:ilvl="8" w:tplc="D0EA17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03ACD"/>
    <w:multiLevelType w:val="hybridMultilevel"/>
    <w:tmpl w:val="10C474C6"/>
    <w:lvl w:ilvl="0" w:tplc="29CE15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82D7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51EEAD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384AA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9C54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770976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621F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898CD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1E624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F45D78"/>
    <w:multiLevelType w:val="hybridMultilevel"/>
    <w:tmpl w:val="10B41E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83778"/>
    <w:multiLevelType w:val="hybridMultilevel"/>
    <w:tmpl w:val="3834B110"/>
    <w:lvl w:ilvl="0" w:tplc="A39E9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5E8BA4" w:tentative="1">
      <w:start w:val="1"/>
      <w:numFmt w:val="lowerLetter"/>
      <w:lvlText w:val="%2."/>
      <w:lvlJc w:val="left"/>
      <w:pPr>
        <w:ind w:left="1440" w:hanging="360"/>
      </w:pPr>
    </w:lvl>
    <w:lvl w:ilvl="2" w:tplc="BE74FF58" w:tentative="1">
      <w:start w:val="1"/>
      <w:numFmt w:val="lowerRoman"/>
      <w:lvlText w:val="%3."/>
      <w:lvlJc w:val="right"/>
      <w:pPr>
        <w:ind w:left="2160" w:hanging="180"/>
      </w:pPr>
    </w:lvl>
    <w:lvl w:ilvl="3" w:tplc="7FE850B0" w:tentative="1">
      <w:start w:val="1"/>
      <w:numFmt w:val="decimal"/>
      <w:lvlText w:val="%4."/>
      <w:lvlJc w:val="left"/>
      <w:pPr>
        <w:ind w:left="2880" w:hanging="360"/>
      </w:pPr>
    </w:lvl>
    <w:lvl w:ilvl="4" w:tplc="D39E0EEE" w:tentative="1">
      <w:start w:val="1"/>
      <w:numFmt w:val="lowerLetter"/>
      <w:lvlText w:val="%5."/>
      <w:lvlJc w:val="left"/>
      <w:pPr>
        <w:ind w:left="3600" w:hanging="360"/>
      </w:pPr>
    </w:lvl>
    <w:lvl w:ilvl="5" w:tplc="20EA2584" w:tentative="1">
      <w:start w:val="1"/>
      <w:numFmt w:val="lowerRoman"/>
      <w:lvlText w:val="%6."/>
      <w:lvlJc w:val="right"/>
      <w:pPr>
        <w:ind w:left="4320" w:hanging="180"/>
      </w:pPr>
    </w:lvl>
    <w:lvl w:ilvl="6" w:tplc="A5C63CFE" w:tentative="1">
      <w:start w:val="1"/>
      <w:numFmt w:val="decimal"/>
      <w:lvlText w:val="%7."/>
      <w:lvlJc w:val="left"/>
      <w:pPr>
        <w:ind w:left="5040" w:hanging="360"/>
      </w:pPr>
    </w:lvl>
    <w:lvl w:ilvl="7" w:tplc="70F601A8" w:tentative="1">
      <w:start w:val="1"/>
      <w:numFmt w:val="lowerLetter"/>
      <w:lvlText w:val="%8."/>
      <w:lvlJc w:val="left"/>
      <w:pPr>
        <w:ind w:left="5760" w:hanging="360"/>
      </w:pPr>
    </w:lvl>
    <w:lvl w:ilvl="8" w:tplc="D084E0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359EA"/>
    <w:multiLevelType w:val="hybridMultilevel"/>
    <w:tmpl w:val="C15215FE"/>
    <w:lvl w:ilvl="0" w:tplc="91C0E1A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F922A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12DB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8405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43F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58FE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4A90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68C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04CE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C0D54"/>
    <w:multiLevelType w:val="hybridMultilevel"/>
    <w:tmpl w:val="123E3F36"/>
    <w:lvl w:ilvl="0" w:tplc="5B8EE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AC61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ECBD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AF6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468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72D8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41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0DE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C435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30FEF"/>
    <w:multiLevelType w:val="hybridMultilevel"/>
    <w:tmpl w:val="F80EE370"/>
    <w:lvl w:ilvl="0" w:tplc="698A662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0845E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054FC6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81A862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AC0AF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57EFA7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4D8F56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894687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72EED6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A7B41A9"/>
    <w:multiLevelType w:val="hybridMultilevel"/>
    <w:tmpl w:val="80D6F1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F71999"/>
    <w:multiLevelType w:val="hybridMultilevel"/>
    <w:tmpl w:val="78B641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CA1404"/>
    <w:multiLevelType w:val="hybridMultilevel"/>
    <w:tmpl w:val="34C03B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96AF7"/>
    <w:multiLevelType w:val="hybridMultilevel"/>
    <w:tmpl w:val="AFE2E45E"/>
    <w:lvl w:ilvl="0" w:tplc="7A4C3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A042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FAE5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141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2AD9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9408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88C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209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48B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379B4"/>
    <w:multiLevelType w:val="hybridMultilevel"/>
    <w:tmpl w:val="9A10FA18"/>
    <w:lvl w:ilvl="0" w:tplc="EADA42A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93C393A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D6088714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B1EE7036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794A830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BBAF94E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B1CC8F10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EC7CE00E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B466E84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60E62CB5"/>
    <w:multiLevelType w:val="hybridMultilevel"/>
    <w:tmpl w:val="CDBE74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315BF3"/>
    <w:multiLevelType w:val="hybridMultilevel"/>
    <w:tmpl w:val="60507988"/>
    <w:lvl w:ilvl="0" w:tplc="DF92A6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610465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B21C0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FF4358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C82179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ACEE6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E8673B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56F2B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585FB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95E7E2D"/>
    <w:multiLevelType w:val="hybridMultilevel"/>
    <w:tmpl w:val="9B8E01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3355E8"/>
    <w:multiLevelType w:val="hybridMultilevel"/>
    <w:tmpl w:val="BFB2C7FC"/>
    <w:lvl w:ilvl="0" w:tplc="AD8A342C">
      <w:start w:val="1"/>
      <w:numFmt w:val="decimal"/>
      <w:lvlText w:val="%1."/>
      <w:lvlJc w:val="left"/>
      <w:pPr>
        <w:ind w:left="1080" w:hanging="360"/>
      </w:pPr>
    </w:lvl>
    <w:lvl w:ilvl="1" w:tplc="FBBAD7E2" w:tentative="1">
      <w:start w:val="1"/>
      <w:numFmt w:val="lowerLetter"/>
      <w:lvlText w:val="%2."/>
      <w:lvlJc w:val="left"/>
      <w:pPr>
        <w:ind w:left="1800" w:hanging="360"/>
      </w:pPr>
    </w:lvl>
    <w:lvl w:ilvl="2" w:tplc="A798FCBC" w:tentative="1">
      <w:start w:val="1"/>
      <w:numFmt w:val="lowerRoman"/>
      <w:lvlText w:val="%3."/>
      <w:lvlJc w:val="right"/>
      <w:pPr>
        <w:ind w:left="2520" w:hanging="180"/>
      </w:pPr>
    </w:lvl>
    <w:lvl w:ilvl="3" w:tplc="44CE0584" w:tentative="1">
      <w:start w:val="1"/>
      <w:numFmt w:val="decimal"/>
      <w:lvlText w:val="%4."/>
      <w:lvlJc w:val="left"/>
      <w:pPr>
        <w:ind w:left="3240" w:hanging="360"/>
      </w:pPr>
    </w:lvl>
    <w:lvl w:ilvl="4" w:tplc="119AB070" w:tentative="1">
      <w:start w:val="1"/>
      <w:numFmt w:val="lowerLetter"/>
      <w:lvlText w:val="%5."/>
      <w:lvlJc w:val="left"/>
      <w:pPr>
        <w:ind w:left="3960" w:hanging="360"/>
      </w:pPr>
    </w:lvl>
    <w:lvl w:ilvl="5" w:tplc="3544DDEE" w:tentative="1">
      <w:start w:val="1"/>
      <w:numFmt w:val="lowerRoman"/>
      <w:lvlText w:val="%6."/>
      <w:lvlJc w:val="right"/>
      <w:pPr>
        <w:ind w:left="4680" w:hanging="180"/>
      </w:pPr>
    </w:lvl>
    <w:lvl w:ilvl="6" w:tplc="B61A7D1C" w:tentative="1">
      <w:start w:val="1"/>
      <w:numFmt w:val="decimal"/>
      <w:lvlText w:val="%7."/>
      <w:lvlJc w:val="left"/>
      <w:pPr>
        <w:ind w:left="5400" w:hanging="360"/>
      </w:pPr>
    </w:lvl>
    <w:lvl w:ilvl="7" w:tplc="3DB6CCCC" w:tentative="1">
      <w:start w:val="1"/>
      <w:numFmt w:val="lowerLetter"/>
      <w:lvlText w:val="%8."/>
      <w:lvlJc w:val="left"/>
      <w:pPr>
        <w:ind w:left="6120" w:hanging="360"/>
      </w:pPr>
    </w:lvl>
    <w:lvl w:ilvl="8" w:tplc="4698B89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416A70"/>
    <w:multiLevelType w:val="hybridMultilevel"/>
    <w:tmpl w:val="3C72677E"/>
    <w:lvl w:ilvl="0" w:tplc="BA6C5D96">
      <w:numFmt w:val="bullet"/>
      <w:lvlText w:val="-"/>
      <w:lvlJc w:val="left"/>
      <w:pPr>
        <w:ind w:left="360" w:hanging="360"/>
      </w:pPr>
      <w:rPr>
        <w:rFonts w:ascii="Nobel-Book" w:eastAsia="MS Mincho" w:hAnsi="Nobel-Book" w:cs="Nobel-Book" w:hint="default"/>
      </w:rPr>
    </w:lvl>
    <w:lvl w:ilvl="1" w:tplc="C5A833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E0C88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C8872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D0DC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60FF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3ACC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3EFB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35A26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E2677D9"/>
    <w:multiLevelType w:val="hybridMultilevel"/>
    <w:tmpl w:val="24AAD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C412F5"/>
    <w:multiLevelType w:val="hybridMultilevel"/>
    <w:tmpl w:val="21D69664"/>
    <w:lvl w:ilvl="0" w:tplc="02446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E20C60" w:tentative="1">
      <w:start w:val="1"/>
      <w:numFmt w:val="lowerLetter"/>
      <w:lvlText w:val="%2."/>
      <w:lvlJc w:val="left"/>
      <w:pPr>
        <w:ind w:left="1440" w:hanging="360"/>
      </w:pPr>
    </w:lvl>
    <w:lvl w:ilvl="2" w:tplc="3B440A62" w:tentative="1">
      <w:start w:val="1"/>
      <w:numFmt w:val="lowerRoman"/>
      <w:lvlText w:val="%3."/>
      <w:lvlJc w:val="right"/>
      <w:pPr>
        <w:ind w:left="2160" w:hanging="180"/>
      </w:pPr>
    </w:lvl>
    <w:lvl w:ilvl="3" w:tplc="933876D6" w:tentative="1">
      <w:start w:val="1"/>
      <w:numFmt w:val="decimal"/>
      <w:lvlText w:val="%4."/>
      <w:lvlJc w:val="left"/>
      <w:pPr>
        <w:ind w:left="2880" w:hanging="360"/>
      </w:pPr>
    </w:lvl>
    <w:lvl w:ilvl="4" w:tplc="7A9C2442" w:tentative="1">
      <w:start w:val="1"/>
      <w:numFmt w:val="lowerLetter"/>
      <w:lvlText w:val="%5."/>
      <w:lvlJc w:val="left"/>
      <w:pPr>
        <w:ind w:left="3600" w:hanging="360"/>
      </w:pPr>
    </w:lvl>
    <w:lvl w:ilvl="5" w:tplc="3F60D1EC" w:tentative="1">
      <w:start w:val="1"/>
      <w:numFmt w:val="lowerRoman"/>
      <w:lvlText w:val="%6."/>
      <w:lvlJc w:val="right"/>
      <w:pPr>
        <w:ind w:left="4320" w:hanging="180"/>
      </w:pPr>
    </w:lvl>
    <w:lvl w:ilvl="6" w:tplc="D35C164A" w:tentative="1">
      <w:start w:val="1"/>
      <w:numFmt w:val="decimal"/>
      <w:lvlText w:val="%7."/>
      <w:lvlJc w:val="left"/>
      <w:pPr>
        <w:ind w:left="5040" w:hanging="360"/>
      </w:pPr>
    </w:lvl>
    <w:lvl w:ilvl="7" w:tplc="90CC6AF0" w:tentative="1">
      <w:start w:val="1"/>
      <w:numFmt w:val="lowerLetter"/>
      <w:lvlText w:val="%8."/>
      <w:lvlJc w:val="left"/>
      <w:pPr>
        <w:ind w:left="5760" w:hanging="360"/>
      </w:pPr>
    </w:lvl>
    <w:lvl w:ilvl="8" w:tplc="D63C42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E042D"/>
    <w:multiLevelType w:val="hybridMultilevel"/>
    <w:tmpl w:val="39ACDC06"/>
    <w:lvl w:ilvl="0" w:tplc="89B468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96CBAE6" w:tentative="1">
      <w:start w:val="1"/>
      <w:numFmt w:val="lowerLetter"/>
      <w:lvlText w:val="%2."/>
      <w:lvlJc w:val="left"/>
      <w:pPr>
        <w:ind w:left="726" w:hanging="360"/>
      </w:pPr>
    </w:lvl>
    <w:lvl w:ilvl="2" w:tplc="8B0855E0" w:tentative="1">
      <w:start w:val="1"/>
      <w:numFmt w:val="lowerRoman"/>
      <w:lvlText w:val="%3."/>
      <w:lvlJc w:val="right"/>
      <w:pPr>
        <w:ind w:left="1446" w:hanging="180"/>
      </w:pPr>
    </w:lvl>
    <w:lvl w:ilvl="3" w:tplc="CDF26400" w:tentative="1">
      <w:start w:val="1"/>
      <w:numFmt w:val="decimal"/>
      <w:lvlText w:val="%4."/>
      <w:lvlJc w:val="left"/>
      <w:pPr>
        <w:ind w:left="2166" w:hanging="360"/>
      </w:pPr>
    </w:lvl>
    <w:lvl w:ilvl="4" w:tplc="BF9EA1C4" w:tentative="1">
      <w:start w:val="1"/>
      <w:numFmt w:val="lowerLetter"/>
      <w:lvlText w:val="%5."/>
      <w:lvlJc w:val="left"/>
      <w:pPr>
        <w:ind w:left="2886" w:hanging="360"/>
      </w:pPr>
    </w:lvl>
    <w:lvl w:ilvl="5" w:tplc="4B36E36E" w:tentative="1">
      <w:start w:val="1"/>
      <w:numFmt w:val="lowerRoman"/>
      <w:lvlText w:val="%6."/>
      <w:lvlJc w:val="right"/>
      <w:pPr>
        <w:ind w:left="3606" w:hanging="180"/>
      </w:pPr>
    </w:lvl>
    <w:lvl w:ilvl="6" w:tplc="9D147C32" w:tentative="1">
      <w:start w:val="1"/>
      <w:numFmt w:val="decimal"/>
      <w:lvlText w:val="%7."/>
      <w:lvlJc w:val="left"/>
      <w:pPr>
        <w:ind w:left="4326" w:hanging="360"/>
      </w:pPr>
    </w:lvl>
    <w:lvl w:ilvl="7" w:tplc="08841C92" w:tentative="1">
      <w:start w:val="1"/>
      <w:numFmt w:val="lowerLetter"/>
      <w:lvlText w:val="%8."/>
      <w:lvlJc w:val="left"/>
      <w:pPr>
        <w:ind w:left="5046" w:hanging="360"/>
      </w:pPr>
    </w:lvl>
    <w:lvl w:ilvl="8" w:tplc="56D6DFF0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3">
    <w:nsid w:val="74650543"/>
    <w:multiLevelType w:val="hybridMultilevel"/>
    <w:tmpl w:val="1AD4A4DA"/>
    <w:lvl w:ilvl="0" w:tplc="453EA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9CAD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DEF5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222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0CEA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2E2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E414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D065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A06F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2D02CD"/>
    <w:multiLevelType w:val="hybridMultilevel"/>
    <w:tmpl w:val="8E0257B0"/>
    <w:lvl w:ilvl="0" w:tplc="0CB61590">
      <w:numFmt w:val="bullet"/>
      <w:lvlText w:val="•"/>
      <w:lvlJc w:val="left"/>
      <w:pPr>
        <w:ind w:left="720" w:hanging="360"/>
      </w:pPr>
      <w:rPr>
        <w:rFonts w:ascii="NobelWGL-Book" w:eastAsiaTheme="minorHAnsi" w:hAnsi="NobelWGL-Book" w:cs="NobelWG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6"/>
  </w:num>
  <w:num w:numId="5">
    <w:abstractNumId w:val="2"/>
  </w:num>
  <w:num w:numId="6">
    <w:abstractNumId w:val="8"/>
  </w:num>
  <w:num w:numId="7">
    <w:abstractNumId w:val="9"/>
  </w:num>
  <w:num w:numId="8">
    <w:abstractNumId w:val="14"/>
  </w:num>
  <w:num w:numId="9">
    <w:abstractNumId w:val="21"/>
  </w:num>
  <w:num w:numId="10">
    <w:abstractNumId w:val="3"/>
  </w:num>
  <w:num w:numId="11">
    <w:abstractNumId w:val="16"/>
  </w:num>
  <w:num w:numId="12">
    <w:abstractNumId w:val="19"/>
  </w:num>
  <w:num w:numId="13">
    <w:abstractNumId w:val="4"/>
  </w:num>
  <w:num w:numId="14">
    <w:abstractNumId w:val="13"/>
  </w:num>
  <w:num w:numId="15">
    <w:abstractNumId w:val="23"/>
  </w:num>
  <w:num w:numId="16">
    <w:abstractNumId w:val="0"/>
  </w:num>
  <w:num w:numId="17">
    <w:abstractNumId w:val="22"/>
  </w:num>
  <w:num w:numId="18">
    <w:abstractNumId w:val="11"/>
  </w:num>
  <w:num w:numId="19">
    <w:abstractNumId w:val="17"/>
  </w:num>
  <w:num w:numId="20">
    <w:abstractNumId w:val="12"/>
  </w:num>
  <w:num w:numId="21">
    <w:abstractNumId w:val="15"/>
  </w:num>
  <w:num w:numId="22">
    <w:abstractNumId w:val="5"/>
  </w:num>
  <w:num w:numId="23">
    <w:abstractNumId w:val="10"/>
  </w:num>
  <w:num w:numId="24">
    <w:abstractNumId w:val="2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39"/>
    <w:rsid w:val="000352E8"/>
    <w:rsid w:val="00083DEF"/>
    <w:rsid w:val="000B4FCC"/>
    <w:rsid w:val="001123EC"/>
    <w:rsid w:val="001F685C"/>
    <w:rsid w:val="002F6039"/>
    <w:rsid w:val="003F10A0"/>
    <w:rsid w:val="005F5F1B"/>
    <w:rsid w:val="00734EDF"/>
    <w:rsid w:val="007C4DC0"/>
    <w:rsid w:val="008A0C1E"/>
    <w:rsid w:val="009D2531"/>
    <w:rsid w:val="00AC7B11"/>
    <w:rsid w:val="00C76C90"/>
    <w:rsid w:val="00D87304"/>
    <w:rsid w:val="00F7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iPriority="99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iPriority="99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727"/>
    <w:rPr>
      <w:rFonts w:ascii="Arial" w:hAnsi="Arial"/>
      <w:sz w:val="24"/>
      <w:szCs w:val="24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A2E87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7A2E87"/>
    <w:rPr>
      <w:rFonts w:ascii="Segoe UI" w:hAnsi="Segoe UI" w:cs="Segoe UI"/>
      <w:sz w:val="18"/>
      <w:szCs w:val="18"/>
      <w:lang w:val="nl-BE" w:eastAsia="nl-BE"/>
    </w:rPr>
  </w:style>
  <w:style w:type="paragraph" w:styleId="Header">
    <w:name w:val="header"/>
    <w:basedOn w:val="Normal"/>
    <w:link w:val="HeaderChar"/>
    <w:rsid w:val="00C36D5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C36D52"/>
    <w:rPr>
      <w:rFonts w:ascii="Arial" w:hAnsi="Arial"/>
      <w:sz w:val="24"/>
      <w:szCs w:val="24"/>
      <w:lang w:val="nl-BE" w:eastAsia="nl-BE"/>
    </w:rPr>
  </w:style>
  <w:style w:type="paragraph" w:styleId="Footer">
    <w:name w:val="footer"/>
    <w:basedOn w:val="Normal"/>
    <w:link w:val="FooterChar"/>
    <w:uiPriority w:val="99"/>
    <w:rsid w:val="00C36D5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C36D52"/>
    <w:rPr>
      <w:rFonts w:ascii="Arial" w:hAnsi="Arial"/>
      <w:sz w:val="24"/>
      <w:szCs w:val="24"/>
      <w:lang w:val="nl-BE" w:eastAsia="nl-BE"/>
    </w:rPr>
  </w:style>
  <w:style w:type="paragraph" w:styleId="PlainText">
    <w:name w:val="Plain Text"/>
    <w:basedOn w:val="Normal"/>
    <w:link w:val="PlainTextChar"/>
    <w:uiPriority w:val="99"/>
    <w:unhideWhenUsed/>
    <w:rsid w:val="008B5087"/>
    <w:pPr>
      <w:widowControl w:val="0"/>
    </w:pPr>
    <w:rPr>
      <w:rFonts w:ascii="LEXUS 简正线 U" w:eastAsia="LEXUS 简正线 U" w:hAnsi="LEXUS 简正线 U"/>
      <w:kern w:val="2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B5087"/>
    <w:rPr>
      <w:rFonts w:ascii="LEXUS 简正线 U" w:eastAsia="LEXUS 简正线 U" w:hAnsi="LEXUS 简正线 U"/>
      <w:kern w:val="2"/>
      <w:sz w:val="21"/>
      <w:szCs w:val="21"/>
      <w:lang w:val="nl-BE" w:eastAsia="nl-BE"/>
    </w:rPr>
  </w:style>
  <w:style w:type="paragraph" w:styleId="FootnoteText">
    <w:name w:val="footnote text"/>
    <w:basedOn w:val="Normal"/>
    <w:link w:val="FootnoteTextChar"/>
    <w:rsid w:val="007870E1"/>
    <w:rPr>
      <w:sz w:val="20"/>
      <w:szCs w:val="20"/>
    </w:rPr>
  </w:style>
  <w:style w:type="character" w:customStyle="1" w:styleId="FootnoteTextChar">
    <w:name w:val="Footnote Text Char"/>
    <w:link w:val="FootnoteText"/>
    <w:rsid w:val="007870E1"/>
    <w:rPr>
      <w:rFonts w:ascii="Arial" w:hAnsi="Arial"/>
      <w:lang w:val="nl-BE" w:eastAsia="nl-BE"/>
    </w:rPr>
  </w:style>
  <w:style w:type="character" w:styleId="FootnoteReference">
    <w:name w:val="footnote reference"/>
    <w:rsid w:val="007870E1"/>
    <w:rPr>
      <w:vertAlign w:val="superscript"/>
      <w:lang w:val="nl-BE" w:eastAsia="nl-BE"/>
    </w:rPr>
  </w:style>
  <w:style w:type="character" w:styleId="CommentReference">
    <w:name w:val="annotation reference"/>
    <w:rsid w:val="0020293F"/>
    <w:rPr>
      <w:sz w:val="16"/>
      <w:szCs w:val="16"/>
      <w:lang w:val="nl-BE" w:eastAsia="nl-BE"/>
    </w:rPr>
  </w:style>
  <w:style w:type="paragraph" w:styleId="CommentText">
    <w:name w:val="annotation text"/>
    <w:basedOn w:val="Normal"/>
    <w:link w:val="CommentTextChar"/>
    <w:rsid w:val="0020293F"/>
    <w:rPr>
      <w:sz w:val="20"/>
      <w:szCs w:val="20"/>
    </w:rPr>
  </w:style>
  <w:style w:type="character" w:customStyle="1" w:styleId="CommentTextChar">
    <w:name w:val="Comment Text Char"/>
    <w:link w:val="CommentText"/>
    <w:rsid w:val="0020293F"/>
    <w:rPr>
      <w:rFonts w:ascii="Arial" w:hAnsi="Arial"/>
      <w:lang w:val="nl-BE" w:eastAsia="nl-BE"/>
    </w:rPr>
  </w:style>
  <w:style w:type="paragraph" w:styleId="CommentSubject">
    <w:name w:val="annotation subject"/>
    <w:basedOn w:val="CommentText"/>
    <w:next w:val="CommentText"/>
    <w:link w:val="CommentSubjectChar"/>
    <w:rsid w:val="0020293F"/>
    <w:rPr>
      <w:b/>
      <w:bCs/>
    </w:rPr>
  </w:style>
  <w:style w:type="character" w:customStyle="1" w:styleId="CommentSubjectChar">
    <w:name w:val="Comment Subject Char"/>
    <w:link w:val="CommentSubject"/>
    <w:rsid w:val="0020293F"/>
    <w:rPr>
      <w:rFonts w:ascii="Arial" w:hAnsi="Arial"/>
      <w:b/>
      <w:bCs/>
      <w:lang w:val="nl-BE" w:eastAsia="nl-BE"/>
    </w:rPr>
  </w:style>
  <w:style w:type="paragraph" w:customStyle="1" w:styleId="ColorfulShading-Accent11">
    <w:name w:val="Colorful Shading - Accent 11"/>
    <w:hidden/>
    <w:uiPriority w:val="99"/>
    <w:semiHidden/>
    <w:rsid w:val="004B29DA"/>
    <w:rPr>
      <w:rFonts w:ascii="Arial" w:hAnsi="Arial"/>
      <w:sz w:val="24"/>
      <w:szCs w:val="24"/>
      <w:lang w:val="nl-BE" w:eastAsia="nl-BE"/>
    </w:rPr>
  </w:style>
  <w:style w:type="paragraph" w:styleId="Revision">
    <w:name w:val="Revision"/>
    <w:hidden/>
    <w:uiPriority w:val="99"/>
    <w:semiHidden/>
    <w:rsid w:val="00B75CC6"/>
    <w:rPr>
      <w:rFonts w:ascii="Arial" w:hAnsi="Arial"/>
      <w:sz w:val="24"/>
      <w:szCs w:val="24"/>
      <w:lang w:val="nl-BE" w:eastAsia="nl-BE"/>
    </w:rPr>
  </w:style>
  <w:style w:type="paragraph" w:customStyle="1" w:styleId="BasicParagraph">
    <w:name w:val="[Basic Paragraph]"/>
    <w:basedOn w:val="Normal"/>
    <w:uiPriority w:val="99"/>
    <w:rsid w:val="000352E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1F685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iPriority="99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iPriority="99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727"/>
    <w:rPr>
      <w:rFonts w:ascii="Arial" w:hAnsi="Arial"/>
      <w:sz w:val="24"/>
      <w:szCs w:val="24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A2E87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7A2E87"/>
    <w:rPr>
      <w:rFonts w:ascii="Segoe UI" w:hAnsi="Segoe UI" w:cs="Segoe UI"/>
      <w:sz w:val="18"/>
      <w:szCs w:val="18"/>
      <w:lang w:val="nl-BE" w:eastAsia="nl-BE"/>
    </w:rPr>
  </w:style>
  <w:style w:type="paragraph" w:styleId="Header">
    <w:name w:val="header"/>
    <w:basedOn w:val="Normal"/>
    <w:link w:val="HeaderChar"/>
    <w:rsid w:val="00C36D5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C36D52"/>
    <w:rPr>
      <w:rFonts w:ascii="Arial" w:hAnsi="Arial"/>
      <w:sz w:val="24"/>
      <w:szCs w:val="24"/>
      <w:lang w:val="nl-BE" w:eastAsia="nl-BE"/>
    </w:rPr>
  </w:style>
  <w:style w:type="paragraph" w:styleId="Footer">
    <w:name w:val="footer"/>
    <w:basedOn w:val="Normal"/>
    <w:link w:val="FooterChar"/>
    <w:uiPriority w:val="99"/>
    <w:rsid w:val="00C36D5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C36D52"/>
    <w:rPr>
      <w:rFonts w:ascii="Arial" w:hAnsi="Arial"/>
      <w:sz w:val="24"/>
      <w:szCs w:val="24"/>
      <w:lang w:val="nl-BE" w:eastAsia="nl-BE"/>
    </w:rPr>
  </w:style>
  <w:style w:type="paragraph" w:styleId="PlainText">
    <w:name w:val="Plain Text"/>
    <w:basedOn w:val="Normal"/>
    <w:link w:val="PlainTextChar"/>
    <w:uiPriority w:val="99"/>
    <w:unhideWhenUsed/>
    <w:rsid w:val="008B5087"/>
    <w:pPr>
      <w:widowControl w:val="0"/>
    </w:pPr>
    <w:rPr>
      <w:rFonts w:ascii="LEXUS 简正线 U" w:eastAsia="LEXUS 简正线 U" w:hAnsi="LEXUS 简正线 U"/>
      <w:kern w:val="2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B5087"/>
    <w:rPr>
      <w:rFonts w:ascii="LEXUS 简正线 U" w:eastAsia="LEXUS 简正线 U" w:hAnsi="LEXUS 简正线 U"/>
      <w:kern w:val="2"/>
      <w:sz w:val="21"/>
      <w:szCs w:val="21"/>
      <w:lang w:val="nl-BE" w:eastAsia="nl-BE"/>
    </w:rPr>
  </w:style>
  <w:style w:type="paragraph" w:styleId="FootnoteText">
    <w:name w:val="footnote text"/>
    <w:basedOn w:val="Normal"/>
    <w:link w:val="FootnoteTextChar"/>
    <w:rsid w:val="007870E1"/>
    <w:rPr>
      <w:sz w:val="20"/>
      <w:szCs w:val="20"/>
    </w:rPr>
  </w:style>
  <w:style w:type="character" w:customStyle="1" w:styleId="FootnoteTextChar">
    <w:name w:val="Footnote Text Char"/>
    <w:link w:val="FootnoteText"/>
    <w:rsid w:val="007870E1"/>
    <w:rPr>
      <w:rFonts w:ascii="Arial" w:hAnsi="Arial"/>
      <w:lang w:val="nl-BE" w:eastAsia="nl-BE"/>
    </w:rPr>
  </w:style>
  <w:style w:type="character" w:styleId="FootnoteReference">
    <w:name w:val="footnote reference"/>
    <w:rsid w:val="007870E1"/>
    <w:rPr>
      <w:vertAlign w:val="superscript"/>
      <w:lang w:val="nl-BE" w:eastAsia="nl-BE"/>
    </w:rPr>
  </w:style>
  <w:style w:type="character" w:styleId="CommentReference">
    <w:name w:val="annotation reference"/>
    <w:rsid w:val="0020293F"/>
    <w:rPr>
      <w:sz w:val="16"/>
      <w:szCs w:val="16"/>
      <w:lang w:val="nl-BE" w:eastAsia="nl-BE"/>
    </w:rPr>
  </w:style>
  <w:style w:type="paragraph" w:styleId="CommentText">
    <w:name w:val="annotation text"/>
    <w:basedOn w:val="Normal"/>
    <w:link w:val="CommentTextChar"/>
    <w:rsid w:val="0020293F"/>
    <w:rPr>
      <w:sz w:val="20"/>
      <w:szCs w:val="20"/>
    </w:rPr>
  </w:style>
  <w:style w:type="character" w:customStyle="1" w:styleId="CommentTextChar">
    <w:name w:val="Comment Text Char"/>
    <w:link w:val="CommentText"/>
    <w:rsid w:val="0020293F"/>
    <w:rPr>
      <w:rFonts w:ascii="Arial" w:hAnsi="Arial"/>
      <w:lang w:val="nl-BE" w:eastAsia="nl-BE"/>
    </w:rPr>
  </w:style>
  <w:style w:type="paragraph" w:styleId="CommentSubject">
    <w:name w:val="annotation subject"/>
    <w:basedOn w:val="CommentText"/>
    <w:next w:val="CommentText"/>
    <w:link w:val="CommentSubjectChar"/>
    <w:rsid w:val="0020293F"/>
    <w:rPr>
      <w:b/>
      <w:bCs/>
    </w:rPr>
  </w:style>
  <w:style w:type="character" w:customStyle="1" w:styleId="CommentSubjectChar">
    <w:name w:val="Comment Subject Char"/>
    <w:link w:val="CommentSubject"/>
    <w:rsid w:val="0020293F"/>
    <w:rPr>
      <w:rFonts w:ascii="Arial" w:hAnsi="Arial"/>
      <w:b/>
      <w:bCs/>
      <w:lang w:val="nl-BE" w:eastAsia="nl-BE"/>
    </w:rPr>
  </w:style>
  <w:style w:type="paragraph" w:customStyle="1" w:styleId="ColorfulShading-Accent11">
    <w:name w:val="Colorful Shading - Accent 11"/>
    <w:hidden/>
    <w:uiPriority w:val="99"/>
    <w:semiHidden/>
    <w:rsid w:val="004B29DA"/>
    <w:rPr>
      <w:rFonts w:ascii="Arial" w:hAnsi="Arial"/>
      <w:sz w:val="24"/>
      <w:szCs w:val="24"/>
      <w:lang w:val="nl-BE" w:eastAsia="nl-BE"/>
    </w:rPr>
  </w:style>
  <w:style w:type="paragraph" w:styleId="Revision">
    <w:name w:val="Revision"/>
    <w:hidden/>
    <w:uiPriority w:val="99"/>
    <w:semiHidden/>
    <w:rsid w:val="00B75CC6"/>
    <w:rPr>
      <w:rFonts w:ascii="Arial" w:hAnsi="Arial"/>
      <w:sz w:val="24"/>
      <w:szCs w:val="24"/>
      <w:lang w:val="nl-BE" w:eastAsia="nl-BE"/>
    </w:rPr>
  </w:style>
  <w:style w:type="paragraph" w:customStyle="1" w:styleId="BasicParagraph">
    <w:name w:val="[Basic Paragraph]"/>
    <w:basedOn w:val="Normal"/>
    <w:uiPriority w:val="99"/>
    <w:rsid w:val="000352E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1F685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2EBF9-7B67-48E7-8A26-910F7B24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Smailes</dc:creator>
  <cp:lastModifiedBy>Stephan Lesuisse - Toyota Belgium</cp:lastModifiedBy>
  <cp:revision>3</cp:revision>
  <cp:lastPrinted>2014-06-23T07:44:00Z</cp:lastPrinted>
  <dcterms:created xsi:type="dcterms:W3CDTF">2018-03-02T14:06:00Z</dcterms:created>
  <dcterms:modified xsi:type="dcterms:W3CDTF">2018-03-05T15:46:00Z</dcterms:modified>
</cp:coreProperties>
</file>